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tbl>
          <w:tblPr>
            <w:tblW w:w="19708" w:type="dxa"/>
            <w:tblInd w:w="142" w:type="dxa"/>
            <w:tblLayout w:type="fixed"/>
            <w:tblLook w:val="0000" w:firstRow="0" w:lastRow="0" w:firstColumn="0" w:lastColumn="0" w:noHBand="0" w:noVBand="0"/>
          </w:tblPr>
          <w:tblGrid>
            <w:gridCol w:w="9854"/>
            <w:gridCol w:w="9854"/>
          </w:tblGrid>
          <w:tr w:rsidR="003422B7" w:rsidRPr="00BF6B7C" w14:paraId="38667182" w14:textId="77777777" w:rsidTr="003422B7">
            <w:tc>
              <w:tcPr>
                <w:tcW w:w="9854" w:type="dxa"/>
              </w:tcPr>
              <w:p w14:paraId="62569BFA" w14:textId="77777777" w:rsidR="003422B7" w:rsidRPr="00A53C25" w:rsidRDefault="003422B7" w:rsidP="003422B7">
                <w:pPr>
                  <w:spacing w:line="240" w:lineRule="auto"/>
                  <w:ind w:firstLine="0"/>
                  <w:jc w:val="center"/>
                  <w:rPr>
                    <w:rFonts w:eastAsia="Times New Roman" w:cstheme="minorHAnsi"/>
                    <w:b/>
                    <w:caps/>
                    <w:sz w:val="28"/>
                    <w:szCs w:val="22"/>
                  </w:rPr>
                </w:pPr>
              </w:p>
              <w:p w14:paraId="661401D3" w14:textId="2FAAB3F7" w:rsidR="003422B7" w:rsidRDefault="003422B7" w:rsidP="003422B7">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 xml:space="preserve">Valstybės sienos apsaugos tarnyba </w:t>
                </w:r>
              </w:p>
            </w:tc>
            <w:tc>
              <w:tcPr>
                <w:tcW w:w="9854" w:type="dxa"/>
              </w:tcPr>
              <w:p w14:paraId="1D3CCE52" w14:textId="078DCD92" w:rsidR="003422B7" w:rsidRDefault="003422B7" w:rsidP="003422B7">
                <w:pPr>
                  <w:spacing w:line="240" w:lineRule="auto"/>
                  <w:ind w:firstLine="0"/>
                  <w:jc w:val="center"/>
                  <w:rPr>
                    <w:rFonts w:eastAsia="Times New Roman" w:cstheme="minorHAnsi"/>
                    <w:b/>
                    <w:caps/>
                    <w:sz w:val="28"/>
                    <w:szCs w:val="22"/>
                  </w:rPr>
                </w:pPr>
              </w:p>
              <w:p w14:paraId="40C3F3A2" w14:textId="77777777"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 xml:space="preserve">Valstybės sienos apsaugos tarnyba </w:t>
                </w:r>
              </w:p>
            </w:tc>
          </w:tr>
          <w:tr w:rsidR="003422B7" w:rsidRPr="00BF6B7C" w14:paraId="641F949E" w14:textId="77777777" w:rsidTr="003422B7">
            <w:tc>
              <w:tcPr>
                <w:tcW w:w="9854" w:type="dxa"/>
              </w:tcPr>
              <w:p w14:paraId="42C6E505" w14:textId="77777777" w:rsidR="003422B7" w:rsidRPr="00A53C25" w:rsidRDefault="003422B7" w:rsidP="003422B7">
                <w:pPr>
                  <w:spacing w:line="240" w:lineRule="auto"/>
                  <w:ind w:firstLine="0"/>
                  <w:jc w:val="center"/>
                  <w:rPr>
                    <w:rFonts w:eastAsia="Times New Roman" w:cstheme="minorHAnsi"/>
                    <w:b/>
                    <w:caps/>
                    <w:sz w:val="28"/>
                    <w:szCs w:val="22"/>
                  </w:rPr>
                </w:pPr>
                <w:r w:rsidRPr="00A53C25">
                  <w:rPr>
                    <w:rFonts w:eastAsia="Times New Roman" w:cstheme="minorHAnsi"/>
                    <w:b/>
                    <w:caps/>
                    <w:sz w:val="28"/>
                    <w:szCs w:val="22"/>
                  </w:rPr>
                  <w:t>prie Lietuvos Respublikos Vidaus reikalų ministerijos</w:t>
                </w:r>
              </w:p>
              <w:p w14:paraId="093F24D3" w14:textId="77777777" w:rsidR="003422B7" w:rsidRPr="00A53C25" w:rsidRDefault="003422B7" w:rsidP="003422B7">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Biudžetinė įstaiga, Savanorių pr. 2, LT-03116 Vilnius, tel.: (0) 707 59305 / 5 233 1352, </w:t>
                </w:r>
              </w:p>
              <w:p w14:paraId="56746022" w14:textId="3E3365B1" w:rsidR="003422B7" w:rsidRPr="00A53C25" w:rsidRDefault="003422B7" w:rsidP="003422B7">
                <w:pPr>
                  <w:spacing w:line="240" w:lineRule="auto"/>
                  <w:ind w:right="-143" w:hanging="142"/>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 xml:space="preserve">el. p. </w:t>
                </w:r>
                <w:hyperlink r:id="rId11" w:history="1">
                  <w:r w:rsidRPr="00FF4D17">
                    <w:rPr>
                      <w:rStyle w:val="Hipersaitas"/>
                      <w:rFonts w:ascii="Times New Roman" w:eastAsia="Times New Roman" w:hAnsi="Times New Roman" w:cs="Times New Roman"/>
                      <w:sz w:val="18"/>
                      <w:szCs w:val="18"/>
                    </w:rPr>
                    <w:t>dvks@vsat.vrm.lt</w:t>
                  </w:r>
                </w:hyperlink>
                <w:r>
                  <w:rPr>
                    <w:rFonts w:ascii="Times New Roman" w:eastAsia="Times New Roman" w:hAnsi="Times New Roman" w:cs="Times New Roman"/>
                    <w:sz w:val="18"/>
                    <w:szCs w:val="18"/>
                  </w:rPr>
                  <w:t xml:space="preserve"> </w:t>
                </w:r>
                <w:r w:rsidRPr="00A53C25">
                  <w:rPr>
                    <w:rFonts w:ascii="Times New Roman" w:eastAsia="Times New Roman" w:hAnsi="Times New Roman" w:cs="Times New Roman"/>
                    <w:sz w:val="18"/>
                    <w:szCs w:val="18"/>
                  </w:rPr>
                  <w:t xml:space="preserve"> el. pristatymo dėžutės adresas 188608252.</w:t>
                </w:r>
              </w:p>
              <w:p w14:paraId="72F02ABB" w14:textId="77777777" w:rsidR="003422B7" w:rsidRDefault="003422B7" w:rsidP="003422B7">
                <w:pPr>
                  <w:spacing w:line="240" w:lineRule="auto"/>
                  <w:ind w:firstLine="0"/>
                  <w:jc w:val="center"/>
                  <w:rPr>
                    <w:rFonts w:ascii="Times New Roman" w:eastAsia="Times New Roman" w:hAnsi="Times New Roman" w:cs="Times New Roman"/>
                    <w:sz w:val="18"/>
                    <w:szCs w:val="18"/>
                  </w:rPr>
                </w:pPr>
                <w:r w:rsidRPr="00A53C25">
                  <w:rPr>
                    <w:rFonts w:ascii="Times New Roman" w:eastAsia="Times New Roman" w:hAnsi="Times New Roman" w:cs="Times New Roman"/>
                    <w:sz w:val="18"/>
                    <w:szCs w:val="18"/>
                  </w:rPr>
                  <w:t>Duomenys kaupiami ir saugomi Juridinių asmenų registre, kodas 188608252</w:t>
                </w:r>
              </w:p>
              <w:p w14:paraId="40211692" w14:textId="6E6B83D3" w:rsidR="003422B7" w:rsidRPr="00BF6B7C" w:rsidRDefault="003422B7" w:rsidP="003422B7">
                <w:pPr>
                  <w:spacing w:line="240" w:lineRule="auto"/>
                  <w:ind w:firstLine="0"/>
                  <w:jc w:val="center"/>
                  <w:rPr>
                    <w:rFonts w:eastAsia="Times New Roman" w:cstheme="minorHAnsi"/>
                    <w:b/>
                    <w:caps/>
                    <w:sz w:val="28"/>
                    <w:szCs w:val="22"/>
                  </w:rPr>
                </w:pPr>
                <w:r>
                  <w:rPr>
                    <w:rFonts w:ascii="Times New Roman" w:eastAsia="Times New Roman" w:hAnsi="Times New Roman" w:cs="Times New Roman"/>
                    <w:sz w:val="18"/>
                    <w:szCs w:val="18"/>
                  </w:rPr>
                  <w:t>_______________________________________________________________________________________________</w:t>
                </w:r>
              </w:p>
            </w:tc>
            <w:tc>
              <w:tcPr>
                <w:tcW w:w="9854" w:type="dxa"/>
              </w:tcPr>
              <w:p w14:paraId="4D1D5208" w14:textId="2896E6CD" w:rsidR="003422B7" w:rsidRPr="00BF6B7C" w:rsidRDefault="003422B7" w:rsidP="003422B7">
                <w:pPr>
                  <w:spacing w:line="240" w:lineRule="auto"/>
                  <w:ind w:firstLine="0"/>
                  <w:jc w:val="center"/>
                  <w:rPr>
                    <w:rFonts w:eastAsia="Times New Roman" w:cstheme="minorHAnsi"/>
                    <w:b/>
                    <w:caps/>
                    <w:sz w:val="28"/>
                    <w:szCs w:val="22"/>
                  </w:rPr>
                </w:pPr>
                <w:r w:rsidRPr="00BF6B7C">
                  <w:rPr>
                    <w:rFonts w:eastAsia="Times New Roman" w:cstheme="minorHAnsi"/>
                    <w:b/>
                    <w:caps/>
                    <w:sz w:val="28"/>
                    <w:szCs w:val="22"/>
                  </w:rPr>
                  <w:t>prie Lietuvos Respublikos Vidaus reikalų ministerijos</w:t>
                </w:r>
              </w:p>
              <w:p w14:paraId="78E0D385"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5EFA599B" w14:textId="77777777" w:rsidTr="00B21233">
            <w:tc>
              <w:tcPr>
                <w:tcW w:w="9854" w:type="dxa"/>
                <w:vAlign w:val="center"/>
              </w:tcPr>
              <w:p w14:paraId="56C1A3AB" w14:textId="6D0AB281" w:rsidR="003422B7" w:rsidRPr="00736DF2" w:rsidRDefault="00736DF2" w:rsidP="00736DF2">
                <w:pPr>
                  <w:spacing w:line="240" w:lineRule="auto"/>
                  <w:ind w:firstLine="0"/>
                  <w:rPr>
                    <w:rFonts w:eastAsia="Times New Roman" w:cstheme="minorHAnsi"/>
                    <w:bCs/>
                    <w:caps/>
                    <w:sz w:val="20"/>
                    <w:szCs w:val="20"/>
                  </w:rPr>
                </w:pPr>
                <w:r w:rsidRPr="00736DF2">
                  <w:rPr>
                    <w:rFonts w:eastAsia="Times New Roman" w:cstheme="minorHAnsi"/>
                    <w:bCs/>
                    <w:caps/>
                    <w:sz w:val="20"/>
                    <w:szCs w:val="20"/>
                  </w:rPr>
                  <w:t>Dalyviams</w:t>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sidRPr="00736DF2">
                  <w:rPr>
                    <w:rFonts w:eastAsia="Times New Roman" w:cstheme="minorHAnsi"/>
                    <w:bCs/>
                    <w:caps/>
                    <w:sz w:val="20"/>
                    <w:szCs w:val="20"/>
                  </w:rPr>
                  <w:tab/>
                </w:r>
                <w:r>
                  <w:rPr>
                    <w:rFonts w:eastAsia="Times New Roman" w:cstheme="minorHAnsi"/>
                    <w:bCs/>
                    <w:caps/>
                    <w:sz w:val="20"/>
                    <w:szCs w:val="20"/>
                  </w:rPr>
                  <w:t xml:space="preserve">                        </w:t>
                </w:r>
                <w:r w:rsidR="001769EB">
                  <w:rPr>
                    <w:rFonts w:eastAsia="Times New Roman" w:cstheme="minorHAnsi"/>
                    <w:bCs/>
                    <w:caps/>
                    <w:sz w:val="20"/>
                    <w:szCs w:val="20"/>
                  </w:rPr>
                  <w:t xml:space="preserve">2026-05-05 </w:t>
                </w:r>
                <w:r w:rsidRPr="00736DF2">
                  <w:rPr>
                    <w:rFonts w:eastAsia="Times New Roman" w:cstheme="minorHAnsi"/>
                    <w:bCs/>
                    <w:caps/>
                    <w:sz w:val="20"/>
                    <w:szCs w:val="20"/>
                  </w:rPr>
                  <w:t>Nr. PRO</w:t>
                </w:r>
                <w:r w:rsidR="001769EB">
                  <w:rPr>
                    <w:rFonts w:eastAsia="Times New Roman" w:cstheme="minorHAnsi"/>
                    <w:bCs/>
                    <w:caps/>
                    <w:sz w:val="20"/>
                    <w:szCs w:val="20"/>
                  </w:rPr>
                  <w:t>-735</w:t>
                </w:r>
              </w:p>
            </w:tc>
            <w:tc>
              <w:tcPr>
                <w:tcW w:w="9854" w:type="dxa"/>
              </w:tcPr>
              <w:p w14:paraId="5DB0B41B"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3422B7" w:rsidRPr="00BF6B7C" w14:paraId="3FDEC2A7" w14:textId="77777777" w:rsidTr="00B21233">
            <w:tc>
              <w:tcPr>
                <w:tcW w:w="9854" w:type="dxa"/>
              </w:tcPr>
              <w:p w14:paraId="419CFA6E" w14:textId="77777777" w:rsidR="003422B7" w:rsidRPr="00736DF2" w:rsidRDefault="003422B7" w:rsidP="00736DF2">
                <w:pPr>
                  <w:spacing w:line="240" w:lineRule="auto"/>
                  <w:ind w:right="-143" w:hanging="142"/>
                  <w:rPr>
                    <w:rFonts w:ascii="Times New Roman" w:eastAsia="Times New Roman" w:hAnsi="Times New Roman" w:cs="Times New Roman"/>
                    <w:bCs/>
                    <w:sz w:val="20"/>
                    <w:szCs w:val="20"/>
                  </w:rPr>
                </w:pPr>
              </w:p>
            </w:tc>
            <w:tc>
              <w:tcPr>
                <w:tcW w:w="9854" w:type="dxa"/>
              </w:tcPr>
              <w:p w14:paraId="3E403284" w14:textId="77777777" w:rsidR="003422B7" w:rsidRPr="00BF6B7C" w:rsidRDefault="003422B7" w:rsidP="003422B7">
                <w:pPr>
                  <w:spacing w:line="240" w:lineRule="auto"/>
                  <w:ind w:firstLine="0"/>
                  <w:jc w:val="center"/>
                  <w:rPr>
                    <w:rFonts w:eastAsia="Times New Roman" w:cstheme="minorHAnsi"/>
                    <w:b/>
                    <w:caps/>
                    <w:sz w:val="28"/>
                    <w:szCs w:val="22"/>
                  </w:rPr>
                </w:pPr>
              </w:p>
            </w:tc>
          </w:tr>
          <w:tr w:rsidR="00736DF2" w:rsidRPr="00BF6B7C" w14:paraId="7E7ACC32" w14:textId="77777777" w:rsidTr="00B21233">
            <w:tc>
              <w:tcPr>
                <w:tcW w:w="9854" w:type="dxa"/>
              </w:tcPr>
              <w:p w14:paraId="6CE382A4" w14:textId="77777777" w:rsidR="00736DF2" w:rsidRPr="00A53C25" w:rsidRDefault="00736DF2" w:rsidP="00736DF2">
                <w:pPr>
                  <w:spacing w:line="240" w:lineRule="auto"/>
                  <w:ind w:right="-143" w:hanging="142"/>
                  <w:rPr>
                    <w:rFonts w:ascii="Times New Roman" w:eastAsia="Times New Roman" w:hAnsi="Times New Roman" w:cs="Times New Roman"/>
                    <w:sz w:val="18"/>
                    <w:szCs w:val="18"/>
                  </w:rPr>
                </w:pPr>
              </w:p>
            </w:tc>
            <w:tc>
              <w:tcPr>
                <w:tcW w:w="9854" w:type="dxa"/>
              </w:tcPr>
              <w:p w14:paraId="6F17C8AF" w14:textId="77777777" w:rsidR="00736DF2" w:rsidRPr="00BF6B7C" w:rsidRDefault="00736DF2" w:rsidP="003422B7">
                <w:pPr>
                  <w:spacing w:line="240" w:lineRule="auto"/>
                  <w:ind w:firstLine="0"/>
                  <w:jc w:val="center"/>
                  <w:rPr>
                    <w:rFonts w:eastAsia="Times New Roman" w:cstheme="minorHAnsi"/>
                    <w:b/>
                    <w:caps/>
                    <w:sz w:val="28"/>
                    <w:szCs w:val="22"/>
                  </w:rPr>
                </w:pPr>
              </w:p>
            </w:tc>
          </w:tr>
        </w:tbl>
        <w:p w14:paraId="47466FD6" w14:textId="77777777" w:rsidR="003422B7"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 xml:space="preserve">MAŽOS VERTĖS VIEŠOJO </w:t>
          </w:r>
          <w:r w:rsidRPr="00787AC3">
            <w:rPr>
              <w:rFonts w:cstheme="minorHAnsi"/>
              <w:b/>
              <w:bCs/>
              <w:sz w:val="28"/>
              <w:szCs w:val="28"/>
            </w:rPr>
            <w:t xml:space="preserve">PIRKIMO </w:t>
          </w:r>
        </w:p>
        <w:p w14:paraId="6A326758" w14:textId="71FB93B1" w:rsidR="003422B7" w:rsidRPr="00787AC3" w:rsidRDefault="003422B7" w:rsidP="00F8620A">
          <w:pPr>
            <w:spacing w:after="120" w:line="240" w:lineRule="auto"/>
            <w:ind w:firstLine="0"/>
            <w:contextualSpacing/>
            <w:jc w:val="center"/>
            <w:rPr>
              <w:rFonts w:cstheme="minorHAnsi"/>
              <w:b/>
              <w:bCs/>
              <w:sz w:val="28"/>
              <w:szCs w:val="28"/>
            </w:rPr>
          </w:pPr>
          <w:r w:rsidRPr="00787AC3">
            <w:rPr>
              <w:rFonts w:cstheme="minorHAnsi"/>
              <w:b/>
              <w:bCs/>
              <w:sz w:val="28"/>
              <w:szCs w:val="28"/>
            </w:rPr>
            <w:t>„</w:t>
          </w:r>
          <w:r w:rsidR="00011078" w:rsidRPr="00011078">
            <w:rPr>
              <w:rFonts w:cstheme="minorHAnsi"/>
              <w:b/>
              <w:bCs/>
              <w:sz w:val="28"/>
              <w:szCs w:val="28"/>
            </w:rPr>
            <w:t>PALYDOVINIO RYŠIO ĮRANG</w:t>
          </w:r>
          <w:r w:rsidR="00011078">
            <w:rPr>
              <w:rFonts w:cstheme="minorHAnsi"/>
              <w:b/>
              <w:bCs/>
              <w:sz w:val="28"/>
              <w:szCs w:val="28"/>
            </w:rPr>
            <w:t>OS</w:t>
          </w:r>
          <w:r w:rsidR="00011078" w:rsidRPr="00011078">
            <w:rPr>
              <w:rFonts w:cstheme="minorHAnsi"/>
              <w:b/>
              <w:bCs/>
              <w:sz w:val="28"/>
              <w:szCs w:val="28"/>
            </w:rPr>
            <w:t xml:space="preserve"> IR PRIED</w:t>
          </w:r>
          <w:r w:rsidR="00011078">
            <w:rPr>
              <w:rFonts w:cstheme="minorHAnsi"/>
              <w:b/>
              <w:bCs/>
              <w:sz w:val="28"/>
              <w:szCs w:val="28"/>
            </w:rPr>
            <w:t>Ų PIRKIMAS</w:t>
          </w:r>
          <w:r w:rsidR="00F8620A" w:rsidRPr="00787AC3">
            <w:rPr>
              <w:rFonts w:cstheme="minorHAnsi"/>
              <w:b/>
              <w:bCs/>
              <w:sz w:val="28"/>
              <w:szCs w:val="28"/>
            </w:rPr>
            <w:t>“</w:t>
          </w:r>
        </w:p>
        <w:p w14:paraId="46970131" w14:textId="77777777" w:rsidR="003422B7" w:rsidRPr="00235453" w:rsidRDefault="003422B7" w:rsidP="003422B7">
          <w:pPr>
            <w:spacing w:after="120" w:line="240" w:lineRule="auto"/>
            <w:ind w:firstLine="0"/>
            <w:contextualSpacing/>
            <w:jc w:val="center"/>
            <w:rPr>
              <w:rFonts w:cstheme="minorHAnsi"/>
              <w:b/>
              <w:bCs/>
              <w:sz w:val="28"/>
              <w:szCs w:val="28"/>
            </w:rPr>
          </w:pPr>
          <w:r w:rsidRPr="00235453">
            <w:rPr>
              <w:rFonts w:cstheme="minorHAnsi"/>
              <w:b/>
              <w:bCs/>
              <w:sz w:val="28"/>
              <w:szCs w:val="28"/>
            </w:rPr>
            <w:t>SKELBIAMOS APKLAUSOS SPECIALIOSIOS SĄLYGOS</w:t>
          </w:r>
        </w:p>
        <w:p w14:paraId="2A1591A3" w14:textId="77777777" w:rsidR="003422B7" w:rsidRPr="00235453" w:rsidRDefault="003422B7" w:rsidP="003422B7">
          <w:pPr>
            <w:spacing w:after="120" w:line="240" w:lineRule="auto"/>
            <w:ind w:firstLine="0"/>
            <w:contextualSpacing/>
            <w:jc w:val="center"/>
            <w:rPr>
              <w:rFonts w:ascii="Arial" w:hAnsi="Arial" w:cs="Arial"/>
              <w:sz w:val="28"/>
              <w:szCs w:val="28"/>
            </w:rPr>
          </w:pPr>
          <w:r w:rsidRPr="00235453">
            <w:rPr>
              <w:rFonts w:cstheme="minorHAnsi"/>
              <w:b/>
              <w:bCs/>
              <w:sz w:val="28"/>
              <w:szCs w:val="28"/>
            </w:rPr>
            <w:t>Versija Nr. 1</w:t>
          </w:r>
        </w:p>
        <w:p w14:paraId="1880F614" w14:textId="77777777" w:rsidR="003422B7" w:rsidRPr="00235453" w:rsidRDefault="003422B7" w:rsidP="003422B7">
          <w:pPr>
            <w:spacing w:after="120" w:line="240" w:lineRule="auto"/>
            <w:ind w:firstLine="0"/>
            <w:contextualSpacing/>
            <w:jc w:val="center"/>
            <w:rPr>
              <w:rFonts w:cstheme="minorHAnsi"/>
              <w:sz w:val="28"/>
              <w:szCs w:val="28"/>
            </w:rPr>
          </w:pPr>
        </w:p>
        <w:p w14:paraId="0C2ED367" w14:textId="0C67773C" w:rsidR="003422B7" w:rsidRDefault="003422B7" w:rsidP="003422B7">
          <w:pPr>
            <w:spacing w:after="120" w:line="240" w:lineRule="auto"/>
            <w:ind w:firstLine="0"/>
            <w:contextualSpacing/>
            <w:jc w:val="center"/>
            <w:rPr>
              <w:rFonts w:cstheme="minorHAnsi"/>
              <w:sz w:val="24"/>
              <w:szCs w:val="24"/>
            </w:rPr>
          </w:pPr>
          <w:r w:rsidRPr="00F9029B">
            <w:rPr>
              <w:rFonts w:cstheme="minorHAnsi"/>
              <w:sz w:val="24"/>
              <w:szCs w:val="24"/>
            </w:rPr>
            <w:t xml:space="preserve">BVPŽ kodas – </w:t>
          </w:r>
          <w:r w:rsidR="00011078" w:rsidRPr="00011078">
            <w:rPr>
              <w:rFonts w:cstheme="minorHAnsi"/>
              <w:sz w:val="24"/>
              <w:szCs w:val="24"/>
            </w:rPr>
            <w:t>32531000-4 Palydovinio ryšio aparatūra</w:t>
          </w:r>
        </w:p>
        <w:p w14:paraId="323499E6" w14:textId="77777777" w:rsidR="003422B7" w:rsidRDefault="003422B7" w:rsidP="003422B7">
          <w:pPr>
            <w:spacing w:after="120" w:line="240" w:lineRule="auto"/>
            <w:ind w:firstLine="0"/>
            <w:contextualSpacing/>
            <w:jc w:val="center"/>
            <w:rPr>
              <w:rFonts w:cstheme="minorHAnsi"/>
              <w:sz w:val="24"/>
              <w:szCs w:val="24"/>
            </w:rPr>
          </w:pPr>
        </w:p>
        <w:p w14:paraId="6512AAB6" w14:textId="77777777" w:rsidR="003422B7" w:rsidRDefault="003422B7" w:rsidP="003422B7">
          <w:pPr>
            <w:spacing w:after="120" w:line="240" w:lineRule="auto"/>
            <w:ind w:firstLine="0"/>
            <w:contextualSpacing/>
            <w:jc w:val="center"/>
            <w:rPr>
              <w:rFonts w:cstheme="minorHAnsi"/>
              <w:sz w:val="24"/>
              <w:szCs w:val="24"/>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32FDDB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3F0473">
                  <w:rPr>
                    <w:noProof/>
                    <w:webHidden/>
                  </w:rPr>
                  <w:t>3</w:t>
                </w:r>
                <w:r w:rsidR="00E76E1F">
                  <w:rPr>
                    <w:noProof/>
                    <w:webHidden/>
                  </w:rPr>
                  <w:fldChar w:fldCharType="end"/>
                </w:r>
              </w:hyperlink>
            </w:p>
            <w:p w14:paraId="29E46CFF" w14:textId="5668457C"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3F0473">
                  <w:rPr>
                    <w:noProof/>
                    <w:webHidden/>
                  </w:rPr>
                  <w:t>3</w:t>
                </w:r>
                <w:r>
                  <w:rPr>
                    <w:noProof/>
                    <w:webHidden/>
                  </w:rPr>
                  <w:fldChar w:fldCharType="end"/>
                </w:r>
              </w:hyperlink>
            </w:p>
            <w:p w14:paraId="3B364848" w14:textId="39C79C5D"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3F0473">
                  <w:rPr>
                    <w:noProof/>
                    <w:webHidden/>
                  </w:rPr>
                  <w:t>3</w:t>
                </w:r>
                <w:r>
                  <w:rPr>
                    <w:noProof/>
                    <w:webHidden/>
                  </w:rPr>
                  <w:fldChar w:fldCharType="end"/>
                </w:r>
              </w:hyperlink>
            </w:p>
            <w:p w14:paraId="2C7FBD3C" w14:textId="2EAF4BB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3F0473">
                  <w:rPr>
                    <w:noProof/>
                    <w:webHidden/>
                  </w:rPr>
                  <w:t>4</w:t>
                </w:r>
                <w:r>
                  <w:rPr>
                    <w:noProof/>
                    <w:webHidden/>
                  </w:rPr>
                  <w:fldChar w:fldCharType="end"/>
                </w:r>
              </w:hyperlink>
            </w:p>
            <w:p w14:paraId="3B8B80C9" w14:textId="4F10FC24"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3F0473">
                  <w:rPr>
                    <w:noProof/>
                    <w:webHidden/>
                  </w:rPr>
                  <w:t>4</w:t>
                </w:r>
                <w:r>
                  <w:rPr>
                    <w:noProof/>
                    <w:webHidden/>
                  </w:rPr>
                  <w:fldChar w:fldCharType="end"/>
                </w:r>
              </w:hyperlink>
            </w:p>
            <w:p w14:paraId="71D87EA0" w14:textId="265A5DB2"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3F0473">
                  <w:rPr>
                    <w:noProof/>
                    <w:webHidden/>
                  </w:rPr>
                  <w:t>5</w:t>
                </w:r>
                <w:r>
                  <w:rPr>
                    <w:noProof/>
                    <w:webHidden/>
                  </w:rPr>
                  <w:fldChar w:fldCharType="end"/>
                </w:r>
              </w:hyperlink>
            </w:p>
            <w:p w14:paraId="197EB7A3" w14:textId="7035EA26"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3F0473">
                  <w:rPr>
                    <w:noProof/>
                    <w:webHidden/>
                  </w:rPr>
                  <w:t>5</w:t>
                </w:r>
                <w:r>
                  <w:rPr>
                    <w:noProof/>
                    <w:webHidden/>
                  </w:rPr>
                  <w:fldChar w:fldCharType="end"/>
                </w:r>
              </w:hyperlink>
              <w:r w:rsidR="00536729">
                <w:rPr>
                  <w:rStyle w:val="Puslapioinaosnuoroda"/>
                  <w:noProof/>
                  <w:sz w:val="22"/>
                  <w:szCs w:val="22"/>
                  <w:lang w:val="en-US" w:eastAsia="en-US"/>
                </w:rPr>
                <w:footnoteReference w:id="2"/>
              </w:r>
            </w:p>
            <w:p w14:paraId="2D57B744" w14:textId="37ED2133"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3F0473">
                  <w:rPr>
                    <w:noProof/>
                    <w:webHidden/>
                  </w:rPr>
                  <w:t>5</w:t>
                </w:r>
                <w:r>
                  <w:rPr>
                    <w:noProof/>
                    <w:webHidden/>
                  </w:rPr>
                  <w:fldChar w:fldCharType="end"/>
                </w:r>
              </w:hyperlink>
            </w:p>
            <w:p w14:paraId="191E7762" w14:textId="5F7B40F3"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3F0473">
                  <w:rPr>
                    <w:noProof/>
                    <w:webHidden/>
                  </w:rPr>
                  <w:t>6</w:t>
                </w:r>
                <w:r>
                  <w:rPr>
                    <w:noProof/>
                    <w:webHidden/>
                  </w:rPr>
                  <w:fldChar w:fldCharType="end"/>
                </w:r>
              </w:hyperlink>
            </w:p>
            <w:p w14:paraId="50FBC201" w14:textId="424D8B3C" w:rsidR="00413BD0" w:rsidRPr="00413BD0" w:rsidRDefault="00173FBA" w:rsidP="00090F2E">
              <w:pPr>
                <w:ind w:firstLine="0"/>
                <w:sectPr w:rsidR="00413BD0" w:rsidRPr="00413BD0" w:rsidSect="00E2181C">
                  <w:headerReference w:type="default" r:id="rId12"/>
                  <w:headerReference w:type="first" r:id="rId13"/>
                  <w:pgSz w:w="12240" w:h="15840"/>
                  <w:pgMar w:top="851" w:right="567" w:bottom="851" w:left="1701" w:header="720" w:footer="720" w:gutter="0"/>
                  <w:pgNumType w:start="1"/>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718CA890" w14:textId="2E161505" w:rsidR="00FB3C75" w:rsidRPr="006B1A30" w:rsidRDefault="00FB3C75" w:rsidP="00F77A5D">
      <w:pPr>
        <w:spacing w:line="240" w:lineRule="auto"/>
        <w:ind w:firstLine="0"/>
        <w:rPr>
          <w:rFonts w:cstheme="minorHAnsi"/>
          <w:i/>
          <w:iCs/>
        </w:rPr>
      </w:pPr>
    </w:p>
    <w:p w14:paraId="6C6E9052" w14:textId="7A17CB21" w:rsidR="00FB3C75" w:rsidRPr="0003565D" w:rsidRDefault="00F14A50" w:rsidP="0003565D">
      <w:pPr>
        <w:pStyle w:val="Sraopastraipa"/>
        <w:numPr>
          <w:ilvl w:val="1"/>
          <w:numId w:val="5"/>
        </w:numPr>
        <w:spacing w:line="240" w:lineRule="auto"/>
        <w:ind w:left="0" w:firstLine="567"/>
        <w:rPr>
          <w:rFonts w:cstheme="minorHAnsi"/>
        </w:rPr>
      </w:pPr>
      <w:r w:rsidRPr="0003565D">
        <w:rPr>
          <w:rFonts w:cstheme="minorHAnsi"/>
        </w:rPr>
        <w:t>Perkančioji organizacija – Valstybės sienos apsaugos tarnyba prie Lietuvos Respublikos vidaus reikalų ministerijos</w:t>
      </w:r>
      <w:r w:rsidR="006D7F50" w:rsidRPr="0003565D">
        <w:rPr>
          <w:rFonts w:cstheme="minorHAnsi"/>
        </w:rPr>
        <w:t xml:space="preserve"> (toliau – VSAT)</w:t>
      </w:r>
      <w:r w:rsidRPr="0003565D">
        <w:rPr>
          <w:rFonts w:cstheme="minorHAnsi"/>
        </w:rPr>
        <w:t>, juridinio asmens kodas 188608252, adresas Savanorių pr. 2, LT-03116 Vilnius. Perkančioji organizacija yra PVM mokėtoja.</w:t>
      </w:r>
    </w:p>
    <w:p w14:paraId="75477147" w14:textId="1D43F6E1" w:rsidR="0003565D" w:rsidRPr="0003565D" w:rsidRDefault="007418C3" w:rsidP="0003565D">
      <w:pPr>
        <w:pStyle w:val="Sraopastraipa"/>
        <w:numPr>
          <w:ilvl w:val="1"/>
          <w:numId w:val="5"/>
        </w:numPr>
        <w:spacing w:line="240" w:lineRule="auto"/>
        <w:ind w:left="0" w:firstLine="567"/>
        <w:rPr>
          <w:rFonts w:cstheme="minorHAnsi"/>
        </w:rPr>
      </w:pPr>
      <w:r w:rsidRPr="007418C3">
        <w:rPr>
          <w:rFonts w:cstheme="minorHAnsi"/>
          <w:color w:val="000000" w:themeColor="text1"/>
        </w:rPr>
        <w:t>Pirkimo objektas nėra įtrauktas į CPO.LT ar VRS CPO katalogus</w:t>
      </w:r>
      <w:r w:rsidR="0003565D" w:rsidRPr="0003565D">
        <w:rPr>
          <w:rFonts w:cstheme="minorHAnsi"/>
        </w:rPr>
        <w:t>.</w:t>
      </w:r>
    </w:p>
    <w:p w14:paraId="52EA068B" w14:textId="348708F6" w:rsidR="00C71C6F" w:rsidRPr="004939D6" w:rsidRDefault="00503A5B" w:rsidP="003422B7">
      <w:pPr>
        <w:spacing w:line="240" w:lineRule="auto"/>
        <w:ind w:left="697" w:hanging="130"/>
        <w:rPr>
          <w:rFonts w:cstheme="minorHAnsi"/>
        </w:rPr>
      </w:pPr>
      <w:r w:rsidRPr="004939D6">
        <w:rPr>
          <w:rFonts w:cstheme="minorHAnsi"/>
        </w:rPr>
        <w:t>1.</w:t>
      </w:r>
      <w:r w:rsidR="00FA3AA4">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A3AA4">
            <w:t>nėra</w:t>
          </w:r>
        </w:sdtContent>
      </w:sdt>
      <w:r w:rsidR="00A100C8" w:rsidRPr="004939D6" w:rsidDel="00A100C8">
        <w:rPr>
          <w:rFonts w:cstheme="minorHAnsi"/>
        </w:rPr>
        <w:t xml:space="preserve"> </w:t>
      </w:r>
      <w:r w:rsidR="00091F01" w:rsidRPr="004939D6">
        <w:rPr>
          <w:rFonts w:cstheme="minorHAnsi"/>
        </w:rPr>
        <w:t xml:space="preserve">sudaroma. </w:t>
      </w:r>
    </w:p>
    <w:p w14:paraId="554B3687" w14:textId="25554C89" w:rsidR="00552AE4" w:rsidRPr="00604A50" w:rsidRDefault="004F6423" w:rsidP="00EB0641">
      <w:pPr>
        <w:spacing w:line="240" w:lineRule="auto"/>
        <w:ind w:firstLine="567"/>
        <w:rPr>
          <w:rFonts w:cstheme="minorHAnsi"/>
          <w:color w:val="4472C4" w:themeColor="accent1"/>
          <w:szCs w:val="24"/>
        </w:rPr>
      </w:pPr>
      <w:r w:rsidRPr="00240C42">
        <w:t>1.</w:t>
      </w:r>
      <w:r w:rsidR="00AD3D23" w:rsidRPr="00240C42">
        <w:t>4</w:t>
      </w:r>
      <w:r w:rsidRPr="00240C42">
        <w:t>.</w:t>
      </w:r>
      <w:r w:rsidRPr="00240C42">
        <w:rPr>
          <w:i/>
          <w:iCs/>
        </w:rPr>
        <w:t xml:space="preserve"> </w:t>
      </w:r>
      <w:r w:rsidR="00C52685" w:rsidRPr="00C52685">
        <w:t>. Atliekamas žaliasis pirkimas. Pirkimas vykdomas vadovaujantis Lietuvos Respublikos aplinkos ministro 2011 m. birželio 28 d. įsakymu Nr. D1-508 „Dėl aplinkos apsaugos kriterijų taikymo, vykdant žaliuosius pirkimus, tvarkos aprašo patvirtinimo“ patvirtintu Aplinkos apsaugos kriterijų taikymo, vykdant žaliuosius pirkimus, tvarkos aprašo (su vėlesniais pakeitimais) (toliau – Tvarkos aprašas) 4.4.4 papunkčio nuostatomis. Perkamos prekės nėra produktų, kurių viešiesiems pirkimams taikytini minimalūs aplinkos apsaugos kriterijai, sąraše, nurodytame Tvarkos aprašo 1 priede. Todėl perkančioji organizacija siekdama įsigyti prekes darančias kuo mažesnį poveikį aplinkai, kad prekėms tiekti būtų sunaudojama kuo mažiau gamtos išteklių taiko Tvarkos aprašo 4.4.4.4 papunktyje nurodytus kriterijus (prekė yra tvirta, ilgaamžė, funkcionali, ji ar jos sudedamosios dalys tinka naudoti daug kartų ir (ar) lengvai pataisomos, ir (ar) pakeičiamos). Pirkime taikomi aplinkos apsaugos reikalavimai yra nustatyti specialiųjų pirkimo sąlygų 1 priede „Techninė specifikacija“ ir 5 priede „Sutarties projektas“.</w:t>
      </w:r>
      <w:r w:rsidR="00552AE4" w:rsidRPr="00DC45E3">
        <w:rPr>
          <w:rFonts w:cstheme="minorHAnsi"/>
          <w:color w:val="4472C4" w:themeColor="accent1"/>
        </w:rPr>
        <w:t xml:space="preserve"> </w:t>
      </w:r>
    </w:p>
    <w:p w14:paraId="15179C0E" w14:textId="08299FE6" w:rsidR="00257685" w:rsidRDefault="00AD3D23" w:rsidP="00EB0641">
      <w:pPr>
        <w:spacing w:line="240" w:lineRule="auto"/>
        <w:ind w:firstLine="567"/>
        <w:rPr>
          <w:rFonts w:eastAsia="Arial"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365F07A6" w14:textId="22156DD1" w:rsidR="003422B7" w:rsidRPr="003422B7" w:rsidRDefault="00EB0641" w:rsidP="00EB0641">
      <w:pPr>
        <w:tabs>
          <w:tab w:val="left" w:pos="1134"/>
        </w:tabs>
        <w:spacing w:line="240" w:lineRule="auto"/>
        <w:ind w:firstLine="0"/>
        <w:rPr>
          <w:rFonts w:cstheme="minorHAnsi"/>
        </w:rPr>
      </w:pPr>
      <w:r>
        <w:rPr>
          <w:rFonts w:eastAsia="Arial" w:cstheme="minorHAnsi"/>
        </w:rPr>
        <w:t xml:space="preserve">           </w:t>
      </w:r>
      <w:r w:rsidR="003422B7">
        <w:rPr>
          <w:rFonts w:eastAsia="Arial" w:cstheme="minorHAnsi"/>
        </w:rPr>
        <w:t xml:space="preserve">  </w:t>
      </w:r>
      <w:r w:rsidR="0061554F" w:rsidRPr="003422B7">
        <w:rPr>
          <w:rFonts w:eastAsia="Arial" w:cstheme="minorHAnsi"/>
        </w:rPr>
        <w:t>1.6.</w:t>
      </w:r>
      <w:r w:rsidR="00A904E2" w:rsidRPr="003422B7">
        <w:rPr>
          <w:rFonts w:eastAsia="Arial" w:cstheme="minorHAnsi"/>
        </w:rPr>
        <w:t xml:space="preserve"> </w:t>
      </w:r>
      <w:r w:rsidR="001368E0">
        <w:rPr>
          <w:rFonts w:eastAsia="Arial" w:cstheme="minorHAnsi"/>
        </w:rPr>
        <w:t xml:space="preserve">Pirkimui </w:t>
      </w:r>
      <w:r w:rsidR="00A904E2" w:rsidRPr="003422B7">
        <w:rPr>
          <w:rFonts w:eastAsia="Arial" w:cstheme="minorHAnsi"/>
        </w:rPr>
        <w:t xml:space="preserve">skiriama </w:t>
      </w:r>
      <w:r w:rsidR="007418C3">
        <w:rPr>
          <w:rFonts w:eastAsia="Arial" w:cstheme="minorHAnsi"/>
        </w:rPr>
        <w:t>suma</w:t>
      </w:r>
      <w:r w:rsidR="007333A3" w:rsidRPr="003422B7">
        <w:rPr>
          <w:rFonts w:eastAsia="Arial" w:cstheme="minorHAnsi"/>
        </w:rPr>
        <w:t xml:space="preserve"> – </w:t>
      </w:r>
      <w:bookmarkStart w:id="10" w:name="_Toc137194948"/>
      <w:r w:rsidR="001368E0" w:rsidRPr="001368E0">
        <w:rPr>
          <w:rFonts w:cstheme="minorHAnsi"/>
        </w:rPr>
        <w:t xml:space="preserve">62920,00 </w:t>
      </w:r>
      <w:r w:rsidR="003422B7" w:rsidRPr="003422B7">
        <w:rPr>
          <w:rFonts w:cstheme="minorHAnsi"/>
        </w:rPr>
        <w:t>Eur su PVM.</w:t>
      </w:r>
    </w:p>
    <w:p w14:paraId="03C34B80" w14:textId="77777777" w:rsidR="003422B7" w:rsidRDefault="003422B7" w:rsidP="003422B7">
      <w:pPr>
        <w:spacing w:line="240" w:lineRule="auto"/>
        <w:ind w:firstLine="567"/>
        <w:rPr>
          <w:rFonts w:cstheme="minorHAnsi"/>
        </w:rPr>
      </w:pPr>
    </w:p>
    <w:p w14:paraId="2514F8CD" w14:textId="77777777" w:rsidR="003422B7" w:rsidRPr="00787AC3" w:rsidRDefault="003422B7" w:rsidP="003422B7">
      <w:pPr>
        <w:pStyle w:val="Betarp"/>
        <w:ind w:left="567" w:firstLine="0"/>
        <w:contextualSpacing/>
        <w:rPr>
          <w:rFonts w:cstheme="minorHAnsi"/>
        </w:rPr>
      </w:pPr>
      <w:bookmarkStart w:id="11" w:name="_Toc137194949"/>
      <w:bookmarkEnd w:id="10"/>
    </w:p>
    <w:p w14:paraId="3099A705" w14:textId="77777777" w:rsidR="003422B7" w:rsidRPr="00A53C25" w:rsidRDefault="003422B7">
      <w:pPr>
        <w:pStyle w:val="Antrat1"/>
        <w:numPr>
          <w:ilvl w:val="0"/>
          <w:numId w:val="7"/>
        </w:numPr>
        <w:spacing w:before="0" w:after="0" w:line="300" w:lineRule="auto"/>
        <w:rPr>
          <w:rFonts w:asciiTheme="minorHAnsi" w:hAnsiTheme="minorHAnsi" w:cstheme="minorHAnsi"/>
          <w:color w:val="auto"/>
        </w:rPr>
      </w:pPr>
      <w:r w:rsidRPr="00A53C25">
        <w:rPr>
          <w:rFonts w:asciiTheme="minorHAnsi" w:hAnsiTheme="minorHAnsi" w:cstheme="minorHAnsi"/>
          <w:color w:val="auto"/>
        </w:rPr>
        <w:t>Pirkimo objektas</w:t>
      </w:r>
    </w:p>
    <w:p w14:paraId="11A92D6E" w14:textId="77777777" w:rsidR="003422B7" w:rsidRPr="00787AC3" w:rsidRDefault="003422B7" w:rsidP="003422B7">
      <w:pPr>
        <w:tabs>
          <w:tab w:val="left" w:pos="1134"/>
        </w:tabs>
        <w:spacing w:line="240" w:lineRule="auto"/>
        <w:ind w:firstLine="0"/>
        <w:rPr>
          <w:rFonts w:cstheme="minorHAnsi"/>
        </w:rPr>
      </w:pPr>
    </w:p>
    <w:p w14:paraId="22409ACC" w14:textId="27DB9F74" w:rsidR="003422B7" w:rsidRPr="00E10119" w:rsidRDefault="003422B7">
      <w:pPr>
        <w:pStyle w:val="Sraopastraipa"/>
        <w:numPr>
          <w:ilvl w:val="1"/>
          <w:numId w:val="7"/>
        </w:numPr>
        <w:tabs>
          <w:tab w:val="left" w:pos="567"/>
          <w:tab w:val="left" w:pos="1134"/>
        </w:tabs>
        <w:autoSpaceDE w:val="0"/>
        <w:autoSpaceDN w:val="0"/>
        <w:adjustRightInd w:val="0"/>
        <w:spacing w:line="240" w:lineRule="auto"/>
        <w:ind w:left="0" w:firstLine="567"/>
        <w:rPr>
          <w:rFonts w:cstheme="minorHAnsi"/>
        </w:rPr>
      </w:pPr>
      <w:r w:rsidRPr="00787AC3">
        <w:rPr>
          <w:rFonts w:cstheme="minorHAnsi"/>
        </w:rPr>
        <w:t xml:space="preserve">Perkančioji organizacija </w:t>
      </w:r>
      <w:r w:rsidRPr="00787AC3">
        <w:rPr>
          <w:rFonts w:eastAsia="Calibri" w:cstheme="minorHAnsi"/>
          <w:color w:val="000000" w:themeColor="text1"/>
        </w:rPr>
        <w:t xml:space="preserve">numato </w:t>
      </w:r>
      <w:r w:rsidRPr="00787AC3">
        <w:rPr>
          <w:rFonts w:eastAsia="Calibri" w:cstheme="minorHAnsi"/>
        </w:rPr>
        <w:t xml:space="preserve">įsigyti </w:t>
      </w:r>
      <w:r w:rsidR="00C41309" w:rsidRPr="00C41309">
        <w:rPr>
          <w:rFonts w:cstheme="minorHAnsi"/>
        </w:rPr>
        <w:t>palydovinio ryšio įrang</w:t>
      </w:r>
      <w:r w:rsidR="00C41309">
        <w:rPr>
          <w:rFonts w:cstheme="minorHAnsi"/>
        </w:rPr>
        <w:t>ą</w:t>
      </w:r>
      <w:r w:rsidR="00C41309" w:rsidRPr="00C41309">
        <w:rPr>
          <w:rFonts w:cstheme="minorHAnsi"/>
        </w:rPr>
        <w:t xml:space="preserve"> (antenos, palydovinių telefonų stotelės ir su montavimu susijusi įranga), jos įrengimo ir derinimo </w:t>
      </w:r>
      <w:r w:rsidR="00C41309">
        <w:rPr>
          <w:rFonts w:cstheme="minorHAnsi"/>
        </w:rPr>
        <w:t>paslaugas</w:t>
      </w:r>
      <w:r w:rsidR="00C41309" w:rsidRPr="00C41309">
        <w:rPr>
          <w:rFonts w:cstheme="minorHAnsi"/>
        </w:rPr>
        <w:t xml:space="preserve"> </w:t>
      </w:r>
      <w:r w:rsidRPr="00E10119">
        <w:rPr>
          <w:rFonts w:eastAsia="TimesNewRomanPSMT" w:cstheme="minorHAnsi"/>
        </w:rPr>
        <w:t xml:space="preserve">(toliau- </w:t>
      </w:r>
      <w:r w:rsidR="00F8620A" w:rsidRPr="00E10119">
        <w:rPr>
          <w:rFonts w:eastAsia="TimesNewRomanPSMT" w:cstheme="minorHAnsi"/>
        </w:rPr>
        <w:t>prekės</w:t>
      </w:r>
      <w:r w:rsidRPr="00E10119">
        <w:rPr>
          <w:rFonts w:eastAsia="TimesNewRomanPSMT" w:cstheme="minorHAnsi"/>
        </w:rPr>
        <w:t xml:space="preserve">). </w:t>
      </w:r>
    </w:p>
    <w:p w14:paraId="2BD6DF8A" w14:textId="2BC49333" w:rsidR="003422B7" w:rsidRPr="00F8620A" w:rsidRDefault="003422B7" w:rsidP="00F8620A">
      <w:pPr>
        <w:pStyle w:val="Sraopastraipa"/>
        <w:numPr>
          <w:ilvl w:val="1"/>
          <w:numId w:val="7"/>
        </w:numPr>
        <w:tabs>
          <w:tab w:val="left" w:pos="1134"/>
        </w:tabs>
        <w:autoSpaceDE w:val="0"/>
        <w:autoSpaceDN w:val="0"/>
        <w:adjustRightInd w:val="0"/>
        <w:spacing w:line="240" w:lineRule="auto"/>
        <w:ind w:left="0" w:firstLine="567"/>
        <w:rPr>
          <w:rFonts w:cstheme="minorHAnsi"/>
        </w:rPr>
      </w:pPr>
      <w:r w:rsidRPr="00F8620A">
        <w:rPr>
          <w:rFonts w:cstheme="minorHAnsi"/>
        </w:rPr>
        <w:t xml:space="preserve">Pirkimo objektas į dalis neskaidomas. Pirkimo apimtys, reikalavimai ir techninė specifikacija apibrėžti </w:t>
      </w:r>
      <w:r w:rsidRPr="00F8620A">
        <w:rPr>
          <w:rFonts w:cstheme="minorHAnsi"/>
          <w:color w:val="4472C4" w:themeColor="accent1"/>
        </w:rPr>
        <w:t>specialiųjų pirkimo sąlygų 1 priede</w:t>
      </w:r>
      <w:r w:rsidRPr="00F8620A">
        <w:rPr>
          <w:rFonts w:cstheme="minorHAnsi"/>
        </w:rPr>
        <w:t>.</w:t>
      </w:r>
    </w:p>
    <w:p w14:paraId="02E8E1E1" w14:textId="77777777" w:rsidR="00F8620A" w:rsidRPr="00F8620A" w:rsidRDefault="00F8620A" w:rsidP="00F8620A">
      <w:pPr>
        <w:spacing w:line="240" w:lineRule="auto"/>
        <w:ind w:firstLine="567"/>
        <w:rPr>
          <w:rFonts w:cstheme="minorHAnsi"/>
        </w:rPr>
      </w:pPr>
      <w:r w:rsidRPr="00F8620A">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2E32A1" w14:textId="77777777" w:rsidR="00F8620A" w:rsidRPr="00F8620A" w:rsidRDefault="00F8620A" w:rsidP="00F8620A">
      <w:pPr>
        <w:spacing w:line="240" w:lineRule="auto"/>
        <w:ind w:firstLine="567"/>
        <w:rPr>
          <w:rFonts w:cstheme="minorHAnsi"/>
        </w:rPr>
      </w:pPr>
      <w:r w:rsidRPr="00F8620A">
        <w:rPr>
          <w:rFonts w:cstheme="minorHAnsi"/>
        </w:rPr>
        <w:t xml:space="preserve">2.4. Jeigu apibūdinant pirkimo objektą techninėje specifikacijoje nurodytas standartas, </w:t>
      </w:r>
      <w:r w:rsidRPr="00F8620A">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620A">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E17E59B" w:rsidR="00AA5F07" w:rsidRPr="003422B7" w:rsidRDefault="005D280D">
      <w:pPr>
        <w:pStyle w:val="Sraopastraipa"/>
        <w:numPr>
          <w:ilvl w:val="1"/>
          <w:numId w:val="7"/>
        </w:numPr>
        <w:spacing w:line="240" w:lineRule="auto"/>
        <w:ind w:left="0" w:firstLine="567"/>
        <w:rPr>
          <w:rFonts w:cstheme="minorHAnsi"/>
          <w:color w:val="4472C4" w:themeColor="accent1"/>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bookmarkStart w:id="12" w:name="_Hlk223342279"/>
      <w:r w:rsidR="00CF1B69" w:rsidRPr="003422B7">
        <w:rPr>
          <w:rFonts w:cstheme="minorHAnsi"/>
          <w:color w:val="4472C4" w:themeColor="accent1"/>
        </w:rPr>
        <w:t>s</w:t>
      </w:r>
      <w:r w:rsidR="0035091B" w:rsidRPr="003422B7">
        <w:rPr>
          <w:rFonts w:cstheme="minorHAnsi"/>
          <w:color w:val="4472C4" w:themeColor="accent1"/>
        </w:rPr>
        <w:t>pecialiųjų p</w:t>
      </w:r>
      <w:r w:rsidRPr="003422B7">
        <w:rPr>
          <w:rFonts w:cstheme="minorHAnsi"/>
          <w:color w:val="4472C4" w:themeColor="accent1"/>
        </w:rPr>
        <w:t>irkimo sąlygų</w:t>
      </w:r>
      <w:r w:rsidR="007E036D" w:rsidRPr="003422B7">
        <w:rPr>
          <w:rFonts w:cstheme="minorHAnsi"/>
          <w:color w:val="4472C4" w:themeColor="accent1"/>
        </w:rPr>
        <w:t xml:space="preserve"> </w:t>
      </w:r>
      <w:r w:rsidR="00CB7547" w:rsidRPr="003422B7">
        <w:rPr>
          <w:rFonts w:cstheme="minorHAnsi"/>
          <w:color w:val="4472C4" w:themeColor="accent1"/>
        </w:rPr>
        <w:t>2</w:t>
      </w:r>
      <w:r w:rsidR="007E036D" w:rsidRPr="003422B7">
        <w:rPr>
          <w:rFonts w:cstheme="minorHAnsi"/>
          <w:color w:val="4472C4" w:themeColor="accent1"/>
        </w:rPr>
        <w:t xml:space="preserve"> </w:t>
      </w:r>
      <w:r w:rsidRPr="003422B7">
        <w:rPr>
          <w:rFonts w:cstheme="minorHAnsi"/>
          <w:color w:val="4472C4" w:themeColor="accent1"/>
        </w:rPr>
        <w:t>priede</w:t>
      </w:r>
      <w:bookmarkEnd w:id="12"/>
      <w:r w:rsidRPr="003422B7">
        <w:rPr>
          <w:rFonts w:cstheme="minorHAnsi"/>
          <w:color w:val="4472C4" w:themeColor="accent1"/>
        </w:rPr>
        <w:t xml:space="preserve">. </w:t>
      </w:r>
    </w:p>
    <w:p w14:paraId="694FBDAB" w14:textId="5AB03950" w:rsidR="009905AD" w:rsidRPr="00817AB9" w:rsidRDefault="005D280D">
      <w:pPr>
        <w:pStyle w:val="Sraopastraipa"/>
        <w:numPr>
          <w:ilvl w:val="1"/>
          <w:numId w:val="7"/>
        </w:numPr>
        <w:spacing w:line="240" w:lineRule="auto"/>
        <w:ind w:left="0" w:firstLine="56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6E1A92F3" w14:textId="51B3D4AD" w:rsidR="00780912" w:rsidRPr="00C52685" w:rsidRDefault="00C52685" w:rsidP="00C52685">
      <w:pPr>
        <w:pStyle w:val="Sraopastraipa"/>
        <w:numPr>
          <w:ilvl w:val="1"/>
          <w:numId w:val="7"/>
        </w:numPr>
        <w:spacing w:line="240" w:lineRule="auto"/>
        <w:ind w:left="0" w:firstLine="567"/>
        <w:rPr>
          <w:rFonts w:eastAsia="Arial" w:cstheme="minorHAnsi"/>
        </w:rPr>
      </w:pPr>
      <w:bookmarkStart w:id="13" w:name="_Hlk224217621"/>
      <w:r w:rsidRPr="00C52685">
        <w:rPr>
          <w:rFonts w:eastAsia="Arial" w:cstheme="minorHAnsi"/>
        </w:rPr>
        <w:t>Tiekėjas teikdamas pasiūlymą turi pateikti laisvos formos deklaraciją dėl atitikties reikalavimams. Pažymų, patvirtinančių tiekėjo pašalinimo pagrindų nebuvimą, nereikalaujama, išskyrus atvejus, kai kyla pagrįstų abejonių dėl tiekėjo patikimumo.</w:t>
      </w:r>
      <w:bookmarkEnd w:id="13"/>
      <w:r w:rsidR="00780912" w:rsidRPr="00C52685">
        <w:rPr>
          <w:rFonts w:eastAsia="Arial" w:cstheme="minorHAnsi"/>
        </w:rPr>
        <w:t xml:space="preserve"> </w:t>
      </w:r>
    </w:p>
    <w:p w14:paraId="69360CD7" w14:textId="6915587E" w:rsidR="00894FEF" w:rsidRPr="00817AB9" w:rsidRDefault="00817AB9" w:rsidP="0076506B">
      <w:pPr>
        <w:pStyle w:val="Antrat1"/>
        <w:numPr>
          <w:ilvl w:val="0"/>
          <w:numId w:val="7"/>
        </w:numPr>
        <w:spacing w:before="1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2F35041" w14:textId="10B95DED" w:rsidR="000064F3" w:rsidRPr="00F8218F" w:rsidRDefault="00F84C15" w:rsidP="00A654FF">
      <w:pPr>
        <w:spacing w:line="240" w:lineRule="auto"/>
        <w:ind w:firstLine="567"/>
        <w:rPr>
          <w:rFonts w:cstheme="minorHAnsi"/>
          <w:iCs/>
        </w:rPr>
      </w:pPr>
      <w:r w:rsidRPr="00F8218F">
        <w:rPr>
          <w:rFonts w:cstheme="minorHAnsi"/>
          <w:iCs/>
        </w:rPr>
        <w:t xml:space="preserve">4.1. </w:t>
      </w:r>
      <w:r w:rsidR="006C5478" w:rsidRPr="006C5478">
        <w:rPr>
          <w:rFonts w:cstheme="minorHAnsi"/>
          <w:iCs/>
        </w:rPr>
        <w:t xml:space="preserve">Perkančioji organizacija </w:t>
      </w:r>
      <w:r w:rsidR="005B3853">
        <w:rPr>
          <w:rFonts w:cstheme="minorHAnsi"/>
          <w:iCs/>
        </w:rPr>
        <w:t>gali atmesti</w:t>
      </w:r>
      <w:r w:rsidR="006C5478" w:rsidRPr="006C5478">
        <w:rPr>
          <w:rFonts w:cstheme="minorHAnsi"/>
          <w:iCs/>
        </w:rPr>
        <w:t xml:space="preserve"> tiekėjo pasiūlymą, jei bus tenkinama bent viena VPĮ 45 straipsnio 2</w:t>
      </w:r>
      <w:r w:rsidR="00092059">
        <w:rPr>
          <w:rFonts w:cstheme="minorHAnsi"/>
          <w:iCs/>
        </w:rPr>
        <w:t>¹</w:t>
      </w:r>
      <w:r w:rsidR="006C5478" w:rsidRPr="006C5478">
        <w:rPr>
          <w:rFonts w:cstheme="minorHAnsi"/>
          <w:iCs/>
        </w:rPr>
        <w:t xml:space="preserve"> dalies 1-6 punktuose nurodytų sąlygų. </w:t>
      </w:r>
      <w:r w:rsidR="00AC76B2" w:rsidRPr="00F8218F">
        <w:rPr>
          <w:rFonts w:cstheme="minorHAnsi"/>
          <w:iCs/>
        </w:rPr>
        <w:t xml:space="preserve">Tiekėjas kartu su pasiūlymu turi pateikti </w:t>
      </w:r>
      <w:bookmarkStart w:id="15" w:name="_Hlk223342162"/>
      <w:r w:rsidR="00AC76B2" w:rsidRPr="00F8218F">
        <w:rPr>
          <w:rFonts w:cstheme="minorHAnsi"/>
          <w:iCs/>
        </w:rPr>
        <w:t>laisvos formos atitikties deklaraciją</w:t>
      </w:r>
      <w:r w:rsidR="00AC76B2">
        <w:rPr>
          <w:rFonts w:cstheme="minorHAnsi"/>
          <w:iCs/>
        </w:rPr>
        <w:t xml:space="preserve"> dėl atitikties VPĮ 45 straipsnio </w:t>
      </w:r>
      <w:r w:rsidR="00AC76B2" w:rsidRPr="00AC76B2">
        <w:rPr>
          <w:rFonts w:cstheme="minorHAnsi"/>
          <w:iCs/>
        </w:rPr>
        <w:t>2</w:t>
      </w:r>
      <w:r w:rsidR="00AC76B2" w:rsidRPr="00AC76B2">
        <w:rPr>
          <w:rFonts w:cstheme="minorHAnsi"/>
          <w:iCs/>
          <w:vertAlign w:val="superscript"/>
        </w:rPr>
        <w:t>1</w:t>
      </w:r>
      <w:r w:rsidR="00AC76B2" w:rsidRPr="00AC76B2">
        <w:rPr>
          <w:rFonts w:cstheme="minorHAnsi"/>
          <w:iCs/>
        </w:rPr>
        <w:t xml:space="preserve"> dalies 1, 2, 3 ir 6 punktams </w:t>
      </w:r>
      <w:r w:rsidR="006C5478" w:rsidRPr="006C5478">
        <w:rPr>
          <w:rFonts w:cstheme="minorHAnsi"/>
          <w:iCs/>
        </w:rPr>
        <w:t xml:space="preserve">(pavyzdinė forma pateikta </w:t>
      </w:r>
      <w:r w:rsidR="006C5478" w:rsidRPr="00780912">
        <w:rPr>
          <w:rFonts w:cstheme="minorHAnsi"/>
          <w:iCs/>
          <w:color w:val="4472C4" w:themeColor="accent1"/>
        </w:rPr>
        <w:t xml:space="preserve">specialiųjų pirkimo sąlygų </w:t>
      </w:r>
      <w:r w:rsidR="00C23B7E" w:rsidRPr="00780912">
        <w:rPr>
          <w:rFonts w:cstheme="minorHAnsi"/>
          <w:iCs/>
          <w:color w:val="4472C4" w:themeColor="accent1"/>
        </w:rPr>
        <w:t>3</w:t>
      </w:r>
      <w:r w:rsidR="006C5478" w:rsidRPr="00780912">
        <w:rPr>
          <w:rFonts w:cstheme="minorHAnsi"/>
          <w:iCs/>
          <w:color w:val="4472C4" w:themeColor="accent1"/>
        </w:rPr>
        <w:t xml:space="preserve"> priede</w:t>
      </w:r>
      <w:r w:rsidR="006C5478" w:rsidRPr="006C5478">
        <w:rPr>
          <w:rFonts w:cstheme="minorHAnsi"/>
          <w:iCs/>
        </w:rPr>
        <w:t>)</w:t>
      </w:r>
      <w:bookmarkEnd w:id="15"/>
      <w:r w:rsidR="006C5478" w:rsidRPr="006C5478">
        <w:rPr>
          <w:rFonts w:cstheme="minorHAnsi"/>
          <w:iCs/>
        </w:rPr>
        <w:t>.</w:t>
      </w:r>
    </w:p>
    <w:p w14:paraId="7D2E887E" w14:textId="7D846ABF"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1C0875" w:rsidRPr="001C0875">
        <w:rPr>
          <w:rFonts w:cstheme="minorHAnsi"/>
        </w:rPr>
        <w:t>Perkančiajai organizacijai kilus abejonių dėl tiekėjo laisvos formos deklaracijoje nurodytos informacijos teisingumo, ji prašys ekonomiškai naudingiausią  pasiūlymą pateikusio tiekėjo</w:t>
      </w:r>
      <w:r w:rsidR="001C0875" w:rsidRPr="001C0875">
        <w:rPr>
          <w:rFonts w:cstheme="minorHAnsi"/>
          <w:bCs/>
          <w:iCs/>
        </w:rPr>
        <w:t xml:space="preserve"> pateikti</w:t>
      </w:r>
      <w:r w:rsidR="001C0875" w:rsidRPr="001C0875">
        <w:rPr>
          <w:rFonts w:cstheme="minorHAnsi"/>
          <w:bCs/>
          <w:vertAlign w:val="superscript"/>
          <w:lang w:val="en-US"/>
        </w:rPr>
        <w:footnoteReference w:id="3"/>
      </w:r>
      <w:r w:rsidR="001C0875" w:rsidRPr="001C0875">
        <w:rPr>
          <w:rFonts w:cstheme="minorHAnsi"/>
          <w:bCs/>
          <w:iCs/>
        </w:rPr>
        <w:t xml:space="preserve"> </w:t>
      </w:r>
      <w:r w:rsidR="001C0875" w:rsidRPr="001C0875">
        <w:rPr>
          <w:rFonts w:cstheme="minorHAnsi"/>
        </w:rPr>
        <w:t>šioje deklaracijoje nurodytą informaciją patvirtinančius, VPĮ 51 straipsnio 12 dalyje nurodytus (</w:t>
      </w:r>
      <w:r w:rsidR="001C0875" w:rsidRPr="001C087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C0875" w:rsidRPr="001C0875">
        <w:rPr>
          <w:rFonts w:cstheme="minorHAnsi"/>
        </w:rPr>
        <w:t xml:space="preserve"> ar kitus perkančiajai organizacijai priimtinus dokumentus </w:t>
      </w:r>
      <w:r w:rsidR="001C0875" w:rsidRPr="001C0875">
        <w:rPr>
          <w:color w:val="000000"/>
        </w:rPr>
        <w:t>ir (ar) paaiškinimus</w:t>
      </w:r>
      <w:r w:rsidR="001C0875" w:rsidRPr="001C0875">
        <w:rPr>
          <w:rFonts w:cstheme="minorHAnsi"/>
        </w:rPr>
        <w:t xml:space="preserve">. Tokių dokumentų </w:t>
      </w:r>
      <w:r w:rsidR="001C0875" w:rsidRPr="001C0875">
        <w:rPr>
          <w:color w:val="000000"/>
        </w:rPr>
        <w:t>ir (ar) paaiškinimų</w:t>
      </w:r>
      <w:r w:rsidR="001C0875" w:rsidRPr="001C0875">
        <w:rPr>
          <w:rFonts w:cstheme="minorHAnsi"/>
        </w:rPr>
        <w:t xml:space="preserve"> perkančioji organizacija gali prašyti bet kuriuo pirkimo procedūros metu siekdama užtikrinti tinkamą pirkimo procedūros atlikimą. </w:t>
      </w:r>
      <w:r w:rsidR="001C0875" w:rsidRPr="001C0875">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sidR="00AE1A0D">
        <w:rPr>
          <w:rFonts w:cstheme="minorHAnsi"/>
        </w:rPr>
        <w:t>.</w:t>
      </w:r>
    </w:p>
    <w:p w14:paraId="037B821E" w14:textId="6B9C3980" w:rsidR="0008378B" w:rsidRPr="00F8218F" w:rsidRDefault="00F612BD" w:rsidP="00913DE3">
      <w:pPr>
        <w:pStyle w:val="Sraopastraipa"/>
        <w:spacing w:line="240" w:lineRule="auto"/>
        <w:ind w:left="0" w:firstLine="567"/>
        <w:rPr>
          <w:rFonts w:cstheme="minorHAnsi"/>
        </w:rPr>
      </w:pPr>
      <w:r w:rsidRPr="00F8218F">
        <w:rPr>
          <w:rFonts w:cstheme="minorHAnsi"/>
        </w:rPr>
        <w:t>4.3.</w:t>
      </w:r>
      <w:r w:rsidR="0087058B">
        <w:rPr>
          <w:rFonts w:cstheme="minorHAnsi"/>
        </w:rPr>
        <w:t xml:space="preserve"> </w:t>
      </w:r>
      <w:r w:rsidR="007B77DF" w:rsidRPr="007B77DF">
        <w:rPr>
          <w:rFonts w:cstheme="minorHAnsi"/>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sidR="0008378B" w:rsidRPr="00F8218F">
        <w:rPr>
          <w:rFonts w:cstheme="minorHAnsi"/>
        </w:rPr>
        <w:t>.</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6"/>
      <w:bookmarkEnd w:id="7"/>
      <w:bookmarkEnd w:id="8"/>
      <w:bookmarkEnd w:id="16"/>
    </w:p>
    <w:p w14:paraId="5971D0C7" w14:textId="77777777" w:rsidR="00E861F5" w:rsidRPr="00257685" w:rsidRDefault="00E861F5" w:rsidP="00257685">
      <w:pPr>
        <w:ind w:firstLine="0"/>
        <w:rPr>
          <w:rFonts w:ascii="Arial" w:hAnsi="Arial" w:cs="Arial"/>
          <w:b/>
          <w:bCs/>
        </w:rPr>
      </w:pPr>
    </w:p>
    <w:p w14:paraId="7776B9D0" w14:textId="77777777" w:rsidR="00416240" w:rsidRDefault="000010DA" w:rsidP="00400820">
      <w:pPr>
        <w:pStyle w:val="Sraopastraipa"/>
        <w:spacing w:line="240" w:lineRule="auto"/>
        <w:ind w:left="0" w:firstLine="709"/>
        <w:rPr>
          <w:rFonts w:ascii="Calibri" w:hAnsi="Calibri" w:cs="Calibri"/>
        </w:rPr>
      </w:pPr>
      <w:r w:rsidRPr="00F70558">
        <w:rPr>
          <w:rFonts w:cstheme="minorHAnsi"/>
        </w:rPr>
        <w:lastRenderedPageBreak/>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416240" w:rsidRPr="00FD53CF">
        <w:rPr>
          <w:rFonts w:ascii="Calibri" w:hAnsi="Calibri" w:cs="Calibri"/>
        </w:rPr>
        <w:t xml:space="preserve">Tiekėjo </w:t>
      </w:r>
      <w:r w:rsidR="00416240">
        <w:rPr>
          <w:rFonts w:ascii="Calibri" w:hAnsi="Calibri" w:cs="Calibri"/>
        </w:rPr>
        <w:t>p</w:t>
      </w:r>
      <w:r w:rsidR="00416240" w:rsidRPr="00FD53CF">
        <w:rPr>
          <w:rFonts w:ascii="Calibri" w:hAnsi="Calibri" w:cs="Calibri"/>
        </w:rPr>
        <w:t>asiūlymą sudaro CVP IS pateikiamų ir žemiau nurodytų dokumentų visuma</w:t>
      </w:r>
      <w:r w:rsidR="00416240">
        <w:rPr>
          <w:rFonts w:ascii="Calibri" w:hAnsi="Calibri" w:cs="Calibri"/>
        </w:rPr>
        <w:t>:</w:t>
      </w:r>
    </w:p>
    <w:p w14:paraId="42752441" w14:textId="3DB977B9" w:rsidR="008B12C0" w:rsidRDefault="00416240" w:rsidP="00400820">
      <w:pPr>
        <w:pStyle w:val="Sraopastraipa"/>
        <w:spacing w:line="240" w:lineRule="auto"/>
        <w:ind w:left="0" w:firstLine="709"/>
        <w:rPr>
          <w:rFonts w:cstheme="minorHAnsi"/>
        </w:rPr>
      </w:pPr>
      <w:r w:rsidRPr="00F70558">
        <w:rPr>
          <w:rFonts w:cstheme="minorHAnsi"/>
        </w:rPr>
        <w:t>5.1.</w:t>
      </w:r>
      <w:r>
        <w:rPr>
          <w:rFonts w:cstheme="minorHAnsi"/>
        </w:rPr>
        <w:t>1.</w:t>
      </w:r>
      <w:r w:rsidRPr="00F70558">
        <w:rPr>
          <w:rFonts w:cstheme="minorHAnsi"/>
        </w:rPr>
        <w:t xml:space="preserve"> </w:t>
      </w:r>
      <w:r>
        <w:rPr>
          <w:rFonts w:cstheme="minorHAnsi"/>
        </w:rPr>
        <w:t>T</w:t>
      </w:r>
      <w:r w:rsidRPr="00F70558">
        <w:rPr>
          <w:rFonts w:cstheme="minorHAnsi"/>
        </w:rPr>
        <w:t xml:space="preserve">iekėjo </w:t>
      </w:r>
      <w:r w:rsidRPr="00416240">
        <w:rPr>
          <w:rFonts w:cstheme="minorHAnsi"/>
        </w:rPr>
        <w:t xml:space="preserve">pasirašytas </w:t>
      </w:r>
      <w:r w:rsidRPr="00F70558">
        <w:rPr>
          <w:rFonts w:cstheme="minorHAnsi"/>
        </w:rPr>
        <w:t xml:space="preserve">pasiūlymas, parengtas pagal </w:t>
      </w:r>
      <w:r w:rsidRPr="009351B6">
        <w:rPr>
          <w:rFonts w:cstheme="minorHAnsi"/>
          <w:color w:val="4472C4" w:themeColor="accent1"/>
        </w:rPr>
        <w:t xml:space="preserve">specialiųjų pirkimo sąlygų 4 priede </w:t>
      </w:r>
      <w:r w:rsidRPr="00F70558">
        <w:rPr>
          <w:rFonts w:cstheme="minorHAnsi"/>
        </w:rPr>
        <w:t>pateiktą pasiūlymo formą ir pasiūlymo formoje nurodyti ir kiti, tiekėjo nuomone, būtini dokumentai (jų kopijos)</w:t>
      </w:r>
      <w:r>
        <w:rPr>
          <w:rFonts w:cstheme="minorHAnsi"/>
        </w:rPr>
        <w:t>;</w:t>
      </w:r>
    </w:p>
    <w:p w14:paraId="6EAE5D49" w14:textId="77777777" w:rsidR="00C52685" w:rsidRDefault="00C52685" w:rsidP="00C52685">
      <w:pPr>
        <w:pStyle w:val="Sraopastraipa"/>
        <w:spacing w:line="240" w:lineRule="auto"/>
        <w:ind w:left="0" w:firstLine="709"/>
        <w:rPr>
          <w:rFonts w:cstheme="minorHAnsi"/>
          <w:iCs/>
        </w:rPr>
      </w:pPr>
      <w:r>
        <w:rPr>
          <w:rFonts w:cstheme="minorHAnsi"/>
        </w:rPr>
        <w:t xml:space="preserve">5.1.2. </w:t>
      </w:r>
      <w:r w:rsidRPr="00F8218F">
        <w:rPr>
          <w:rFonts w:cstheme="minorHAnsi"/>
          <w:iCs/>
        </w:rPr>
        <w:t>laisvos formos atitikties deklaraciją</w:t>
      </w:r>
      <w:r>
        <w:rPr>
          <w:rFonts w:cstheme="minorHAnsi"/>
          <w:iCs/>
        </w:rPr>
        <w:t xml:space="preserve"> dėl atitikties VPĮ 45 straipsnio </w:t>
      </w:r>
      <w:r w:rsidRPr="00AC76B2">
        <w:rPr>
          <w:rFonts w:cstheme="minorHAnsi"/>
          <w:iCs/>
        </w:rPr>
        <w:t>2</w:t>
      </w:r>
      <w:r w:rsidRPr="00AC76B2">
        <w:rPr>
          <w:rFonts w:cstheme="minorHAnsi"/>
          <w:iCs/>
          <w:vertAlign w:val="superscript"/>
        </w:rPr>
        <w:t>1</w:t>
      </w:r>
      <w:r w:rsidRPr="00AC76B2">
        <w:rPr>
          <w:rFonts w:cstheme="minorHAnsi"/>
          <w:iCs/>
        </w:rPr>
        <w:t xml:space="preserve"> dalies 1, 2, 3 ir 6 punktams </w:t>
      </w:r>
      <w:r w:rsidRPr="006C5478">
        <w:rPr>
          <w:rFonts w:cstheme="minorHAnsi"/>
          <w:iCs/>
        </w:rPr>
        <w:t xml:space="preserve">(pavyzdinė forma pateikta specialiųjų pirkimo sąlygų </w:t>
      </w:r>
      <w:r>
        <w:rPr>
          <w:rFonts w:cstheme="minorHAnsi"/>
          <w:iCs/>
        </w:rPr>
        <w:t xml:space="preserve">3 </w:t>
      </w:r>
      <w:r w:rsidRPr="006C5478">
        <w:rPr>
          <w:rFonts w:cstheme="minorHAnsi"/>
          <w:iCs/>
        </w:rPr>
        <w:t>priede)</w:t>
      </w:r>
      <w:r>
        <w:rPr>
          <w:rFonts w:cstheme="minorHAnsi"/>
          <w:iCs/>
        </w:rPr>
        <w:t>;</w:t>
      </w:r>
    </w:p>
    <w:p w14:paraId="323DA39F" w14:textId="77777777" w:rsidR="00C52685" w:rsidRDefault="00C52685" w:rsidP="00C52685">
      <w:pPr>
        <w:pStyle w:val="Sraopastraipa"/>
        <w:spacing w:line="240" w:lineRule="auto"/>
        <w:ind w:left="0" w:firstLine="709"/>
        <w:rPr>
          <w:rFonts w:eastAsia="Arial" w:cstheme="minorHAnsi"/>
        </w:rPr>
      </w:pPr>
      <w:r>
        <w:rPr>
          <w:rFonts w:cstheme="minorHAnsi"/>
        </w:rPr>
        <w:t xml:space="preserve">5.1.3. </w:t>
      </w:r>
      <w:r w:rsidRPr="00817AB9">
        <w:rPr>
          <w:rFonts w:eastAsia="Arial" w:cstheme="minorHAnsi"/>
        </w:rPr>
        <w:t>laisvos formos deklaracij</w:t>
      </w:r>
      <w:r>
        <w:rPr>
          <w:rFonts w:eastAsia="Arial" w:cstheme="minorHAnsi"/>
        </w:rPr>
        <w:t>a</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Pr>
          <w:rFonts w:eastAsia="Arial" w:cstheme="minorHAnsi"/>
        </w:rPr>
        <w:t xml:space="preserve">, nurodytiems </w:t>
      </w:r>
      <w:r w:rsidRPr="00BB77E9">
        <w:rPr>
          <w:rFonts w:eastAsia="Arial" w:cstheme="minorHAnsi"/>
        </w:rPr>
        <w:t>specialiųjų pirkimo sąlygų 2 priede</w:t>
      </w:r>
      <w:r>
        <w:rPr>
          <w:rFonts w:eastAsia="Arial" w:cstheme="minorHAnsi"/>
        </w:rPr>
        <w:t>;</w:t>
      </w:r>
    </w:p>
    <w:p w14:paraId="01BAC609" w14:textId="77777777" w:rsidR="00C52685" w:rsidRPr="00F70558" w:rsidRDefault="00C52685" w:rsidP="00C52685">
      <w:pPr>
        <w:pStyle w:val="Sraopastraipa"/>
        <w:spacing w:line="240" w:lineRule="auto"/>
        <w:ind w:left="0" w:firstLine="709"/>
        <w:rPr>
          <w:rFonts w:cstheme="minorHAnsi"/>
        </w:rPr>
      </w:pPr>
      <w:r>
        <w:rPr>
          <w:rFonts w:eastAsia="Arial" w:cstheme="minorHAnsi"/>
        </w:rPr>
        <w:t xml:space="preserve">5.1.4. laisvos formos deklaracija dėl atitikties techninėje specifikacijoje nustatytiems prekių aplinkos apsaugos reikalavimams. </w:t>
      </w:r>
    </w:p>
    <w:p w14:paraId="754BEE61" w14:textId="77777777" w:rsidR="00C52685" w:rsidRPr="00F70558" w:rsidRDefault="00C52685" w:rsidP="00C5268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D04F865" w14:textId="77777777" w:rsidR="00C52685" w:rsidRPr="00F70558" w:rsidRDefault="00C52685" w:rsidP="00C5268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42BA46E2" w14:textId="77777777" w:rsidR="00C52685" w:rsidRPr="00F70558" w:rsidRDefault="00C52685" w:rsidP="00C5268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7F3E203E" w14:textId="31E7A837" w:rsidR="00C52685" w:rsidRPr="00F70558" w:rsidRDefault="00C52685" w:rsidP="00C52685">
      <w:pPr>
        <w:pStyle w:val="Sraopastraipa"/>
        <w:spacing w:line="240" w:lineRule="auto"/>
        <w:ind w:left="0"/>
        <w:rPr>
          <w:rFonts w:cstheme="minorHAnsi"/>
        </w:rPr>
      </w:pPr>
      <w:r w:rsidRPr="00F70558">
        <w:rPr>
          <w:rFonts w:eastAsia="Arial" w:cstheme="minorHAnsi"/>
        </w:rPr>
        <w:t xml:space="preserve">5.3. </w:t>
      </w:r>
      <w:r w:rsidRPr="00603C2A">
        <w:rPr>
          <w:rFonts w:eastAsia="Arial" w:cstheme="minorHAnsi"/>
        </w:rPr>
        <w:t>Pasiūlymas turi būti parengtas lietuvių kalb</w:t>
      </w:r>
      <w:r w:rsidR="00EF2E51">
        <w:rPr>
          <w:rFonts w:eastAsia="Arial" w:cstheme="minorHAnsi"/>
        </w:rPr>
        <w:t>a</w:t>
      </w:r>
      <w:r w:rsidRPr="00603C2A">
        <w:rPr>
          <w:rFonts w:eastAsia="Arial" w:cstheme="minorHAnsi"/>
        </w:rPr>
        <w:t>. Jei kurie nors su pasiūlymu teikiami dokumentai parengti ne ta kalba, kuria reikalaujama, turi būti pateiktas tikslus vertimas į reikalaujamą kalbą</w:t>
      </w:r>
      <w:r w:rsidRPr="127DD6E8">
        <w:rPr>
          <w:rFonts w:eastAsia="Arial"/>
        </w:rPr>
        <w:t xml:space="preserve">. </w:t>
      </w:r>
    </w:p>
    <w:p w14:paraId="0D67EA0E" w14:textId="77777777" w:rsidR="00C52685" w:rsidRPr="00F70558" w:rsidRDefault="00C52685" w:rsidP="00C52685">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68AD48E" w14:textId="77777777" w:rsidR="00C52685" w:rsidRDefault="00C52685" w:rsidP="00C52685">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D6AA436" w14:textId="14105B70" w:rsidR="009C66EF" w:rsidRPr="00EF2E51" w:rsidRDefault="00C52685" w:rsidP="00EF2E51">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1096E362" w:rsidR="00F527B1" w:rsidRDefault="007F65C2" w:rsidP="008522A1">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ECF56E9" w14:textId="77777777" w:rsidR="008522A1" w:rsidRPr="008522A1" w:rsidRDefault="008522A1" w:rsidP="008522A1">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58863E4" w:rsidR="00CD2CC2" w:rsidRPr="009351B6" w:rsidRDefault="005A4255" w:rsidP="00F77A5D">
      <w:pPr>
        <w:pStyle w:val="Sraopastraipa"/>
        <w:spacing w:line="240" w:lineRule="auto"/>
        <w:ind w:left="0" w:firstLine="709"/>
        <w:rPr>
          <w:rFonts w:eastAsia="Calibri" w:cstheme="minorHAnsi"/>
          <w:color w:val="4472C4" w:themeColor="accent1"/>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sidRPr="009351B6">
        <w:rPr>
          <w:rFonts w:eastAsia="Calibri" w:cstheme="minorHAnsi"/>
          <w:color w:val="4472C4" w:themeColor="accent1"/>
        </w:rPr>
        <w:t>specialiųjų p</w:t>
      </w:r>
      <w:r w:rsidR="00DE051B" w:rsidRPr="009351B6">
        <w:rPr>
          <w:rFonts w:eastAsia="Calibri" w:cstheme="minorHAnsi"/>
          <w:color w:val="4472C4" w:themeColor="accent1"/>
        </w:rPr>
        <w:t>irkimo sąlygų</w:t>
      </w:r>
      <w:r w:rsidR="00C0189A" w:rsidRPr="009351B6">
        <w:rPr>
          <w:rFonts w:eastAsia="Calibri" w:cstheme="minorHAnsi"/>
          <w:color w:val="4472C4" w:themeColor="accent1"/>
        </w:rPr>
        <w:t xml:space="preserve"> </w:t>
      </w:r>
      <w:r w:rsidR="001C54AD" w:rsidRPr="009351B6">
        <w:rPr>
          <w:rFonts w:eastAsia="Calibri" w:cstheme="minorHAnsi"/>
          <w:color w:val="4472C4" w:themeColor="accent1"/>
        </w:rPr>
        <w:t>4</w:t>
      </w:r>
      <w:r w:rsidR="00DE051B" w:rsidRPr="009351B6">
        <w:rPr>
          <w:rFonts w:eastAsia="Calibri" w:cstheme="minorHAnsi"/>
          <w:color w:val="4472C4" w:themeColor="accent1"/>
        </w:rPr>
        <w:t xml:space="preserve"> priede</w:t>
      </w:r>
      <w:r w:rsidR="00831133" w:rsidRPr="009351B6">
        <w:rPr>
          <w:rFonts w:eastAsia="Calibri" w:cstheme="minorHAnsi"/>
          <w:color w:val="4472C4" w:themeColor="accent1"/>
        </w:rPr>
        <w:t>.</w:t>
      </w:r>
    </w:p>
    <w:p w14:paraId="313FDE6C" w14:textId="48BE853F"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224A43" w:rsidRPr="00A84437">
        <w:rPr>
          <w:rFonts w:cstheme="minorHAnsi"/>
          <w:color w:val="000000" w:themeColor="text1"/>
        </w:rPr>
        <w:t xml:space="preserve">Laimėjusiu </w:t>
      </w:r>
      <w:r w:rsidR="00224A43">
        <w:rPr>
          <w:rFonts w:cstheme="minorHAnsi"/>
          <w:color w:val="000000" w:themeColor="text1"/>
        </w:rPr>
        <w:t>p</w:t>
      </w:r>
      <w:r w:rsidR="00224A43" w:rsidRPr="00A84437">
        <w:rPr>
          <w:rFonts w:cstheme="minorHAnsi"/>
          <w:color w:val="000000" w:themeColor="text1"/>
        </w:rPr>
        <w:t>asiūlymu galės būti pripažintas tik 1 (vienas) ekonomiškai naudingiausias pasiūlymas, esantis pasiūlymų eilės pirmojoje vietoje</w:t>
      </w:r>
      <w:r w:rsidR="00224A43">
        <w:rPr>
          <w:rFonts w:cstheme="minorHAnsi"/>
          <w:color w:val="000000" w:themeColor="text1"/>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4A6AD719"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w:t>
      </w:r>
      <w:r w:rsidR="00F56579" w:rsidRPr="004B7D43">
        <w:rPr>
          <w:color w:val="227ACB"/>
        </w:rPr>
        <w:t>specialiųjų pirkimo sąlygų</w:t>
      </w:r>
      <w:r w:rsidR="00FB1921" w:rsidRPr="004B7D43">
        <w:rPr>
          <w:color w:val="227ACB"/>
        </w:rPr>
        <w:t xml:space="preserve"> </w:t>
      </w:r>
      <w:r w:rsidR="00F33D77" w:rsidRPr="004B7D43">
        <w:rPr>
          <w:color w:val="227ACB"/>
        </w:rPr>
        <w:t>5</w:t>
      </w:r>
      <w:r w:rsidR="00FB1921" w:rsidRPr="004B7D43">
        <w:rPr>
          <w:color w:val="227ACB"/>
        </w:rPr>
        <w:t xml:space="preserve"> </w:t>
      </w:r>
      <w:r w:rsidR="00F56579" w:rsidRPr="004B7D43">
        <w:rPr>
          <w:rFonts w:cstheme="minorHAnsi"/>
          <w:color w:val="227ACB"/>
        </w:rPr>
        <w:t xml:space="preserve">priede. </w:t>
      </w:r>
    </w:p>
    <w:p w14:paraId="12A01B89" w14:textId="77777777" w:rsidR="00AE7102" w:rsidRDefault="00AE7102" w:rsidP="00583FE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0B438A" w:rsidRDefault="0008378B" w:rsidP="00E250DF">
      <w:pPr>
        <w:pStyle w:val="Betarp"/>
        <w:spacing w:line="300" w:lineRule="auto"/>
        <w:ind w:firstLine="0"/>
        <w:contextualSpacing/>
        <w:rPr>
          <w:rFonts w:eastAsiaTheme="minorHAnsi" w:cstheme="minorHAnsi"/>
        </w:rPr>
      </w:pPr>
    </w:p>
    <w:p w14:paraId="289C9C31" w14:textId="03B60097" w:rsidR="00E004EC" w:rsidRPr="00FB6AAC" w:rsidRDefault="00E004EC" w:rsidP="000B438A">
      <w:pPr>
        <w:pStyle w:val="Betarp"/>
        <w:ind w:firstLine="567"/>
        <w:contextualSpacing/>
        <w:rPr>
          <w:rFonts w:eastAsiaTheme="minorHAnsi" w:cstheme="minorHAnsi"/>
        </w:rPr>
      </w:pPr>
      <w:r w:rsidRPr="00FB6AAC">
        <w:rPr>
          <w:rFonts w:eastAsiaTheme="minorHAnsi" w:cstheme="minorHAnsi"/>
        </w:rPr>
        <w:t>9.</w:t>
      </w:r>
      <w:r w:rsidR="00583FE1" w:rsidRPr="00FB6AAC">
        <w:rPr>
          <w:rFonts w:eastAsiaTheme="minorHAnsi" w:cstheme="minorHAnsi"/>
        </w:rPr>
        <w:t>1</w:t>
      </w:r>
      <w:r w:rsidRPr="00FB6AAC">
        <w:rPr>
          <w:rFonts w:eastAsiaTheme="minorHAnsi" w:cstheme="minorHAnsi"/>
        </w:rPr>
        <w:t>. Perkančiosios organizacijos atstovo, įgalioto palaikyti tiesioginį ryšį su tiekėjais, kontaktai:</w:t>
      </w:r>
    </w:p>
    <w:p w14:paraId="1480D47E" w14:textId="527D144D" w:rsidR="00604A50" w:rsidRPr="00FB6AAC" w:rsidRDefault="00E004EC" w:rsidP="00604A50">
      <w:pPr>
        <w:pStyle w:val="Sraopastraipa"/>
        <w:tabs>
          <w:tab w:val="left" w:pos="540"/>
          <w:tab w:val="left" w:pos="880"/>
        </w:tabs>
        <w:spacing w:line="240" w:lineRule="auto"/>
        <w:ind w:left="0" w:firstLine="567"/>
        <w:rPr>
          <w:rFonts w:cstheme="minorHAnsi"/>
        </w:rPr>
      </w:pPr>
      <w:r w:rsidRPr="00FB6AAC">
        <w:rPr>
          <w:rFonts w:eastAsiaTheme="minorHAnsi" w:cstheme="minorHAnsi"/>
        </w:rPr>
        <w:t>9.</w:t>
      </w:r>
      <w:r w:rsidR="00583FE1" w:rsidRPr="00FB6AAC">
        <w:rPr>
          <w:rFonts w:eastAsiaTheme="minorHAnsi" w:cstheme="minorHAnsi"/>
        </w:rPr>
        <w:t>1</w:t>
      </w:r>
      <w:r w:rsidRPr="00FB6AAC">
        <w:rPr>
          <w:rFonts w:eastAsiaTheme="minorHAnsi" w:cstheme="minorHAnsi"/>
        </w:rPr>
        <w:t>.1.</w:t>
      </w:r>
      <w:r w:rsidRPr="00FB6AAC">
        <w:rPr>
          <w:rFonts w:eastAsiaTheme="minorHAnsi" w:cstheme="minorHAnsi"/>
        </w:rPr>
        <w:tab/>
      </w:r>
      <w:r w:rsidR="000B438A" w:rsidRPr="00FB6AAC">
        <w:rPr>
          <w:rFonts w:eastAsiaTheme="minorHAnsi" w:cstheme="minorHAnsi"/>
        </w:rPr>
        <w:t xml:space="preserve">  </w:t>
      </w:r>
      <w:r w:rsidR="00FB6AAC" w:rsidRPr="00FB6AAC">
        <w:rPr>
          <w:rFonts w:eastAsiaTheme="minorHAnsi" w:cstheme="minorHAnsi"/>
        </w:rPr>
        <w:t>techninės specifikacijos</w:t>
      </w:r>
      <w:r w:rsidR="000B438A" w:rsidRPr="00FB6AAC">
        <w:rPr>
          <w:rFonts w:eastAsiaTheme="minorHAnsi" w:cstheme="minorHAnsi"/>
        </w:rPr>
        <w:t xml:space="preserve"> </w:t>
      </w:r>
      <w:r w:rsidR="00FB6AAC" w:rsidRPr="00FB6AAC">
        <w:rPr>
          <w:rFonts w:eastAsiaTheme="minorHAnsi" w:cstheme="minorHAnsi"/>
        </w:rPr>
        <w:t>klausimais:</w:t>
      </w:r>
      <w:r w:rsidRPr="00FB6AAC">
        <w:rPr>
          <w:rFonts w:eastAsiaTheme="minorHAnsi" w:cstheme="minorHAnsi"/>
        </w:rPr>
        <w:t xml:space="preserve"> </w:t>
      </w:r>
      <w:r w:rsidR="00FB6AAC" w:rsidRPr="00FB6AAC">
        <w:rPr>
          <w:rFonts w:cstheme="minorHAnsi"/>
        </w:rPr>
        <w:t>Jurgis Veršekys, Informatikos skyriaus vyriausiąjį specialistas, el. paštas Jurgis.Versekys@vsat.vrm.lt, tel. +370 707 59373, mob. tel.: +370 686 86700;</w:t>
      </w:r>
      <w:r w:rsidR="00604A50" w:rsidRPr="00FB6AAC">
        <w:rPr>
          <w:rFonts w:cstheme="minorHAnsi"/>
        </w:rPr>
        <w:t xml:space="preserve"> </w:t>
      </w:r>
    </w:p>
    <w:p w14:paraId="1B0DE44C" w14:textId="09F8033E" w:rsidR="00604A50" w:rsidRPr="00FB6AAC" w:rsidRDefault="00604A50" w:rsidP="00736DF2">
      <w:pPr>
        <w:pStyle w:val="Sraopastraipa"/>
        <w:tabs>
          <w:tab w:val="left" w:pos="540"/>
          <w:tab w:val="left" w:pos="880"/>
        </w:tabs>
        <w:spacing w:line="240" w:lineRule="auto"/>
        <w:ind w:left="0" w:firstLine="567"/>
        <w:rPr>
          <w:rStyle w:val="Hipersaitas"/>
          <w:rFonts w:eastAsiaTheme="majorEastAsia"/>
        </w:rPr>
      </w:pPr>
      <w:r w:rsidRPr="00FB6AAC">
        <w:t>9.1.2</w:t>
      </w:r>
      <w:r w:rsidR="00736DF2" w:rsidRPr="00FB6AAC">
        <w:t xml:space="preserve"> bendrųjų pirkimo procedūrų klausimais: Daiva Jankauskienė, Viešųjų pirkimų skyriaus patarėja, tel. </w:t>
      </w:r>
      <w:r w:rsidR="00FB6AAC" w:rsidRPr="00FB6AAC">
        <w:t xml:space="preserve">+370 </w:t>
      </w:r>
      <w:r w:rsidR="00736DF2" w:rsidRPr="00FB6AAC">
        <w:t xml:space="preserve"> 707 56984, el. p. </w:t>
      </w:r>
      <w:r w:rsidR="00736DF2" w:rsidRPr="00FB6AAC">
        <w:tab/>
        <w:t>daiva.jankauskiene@vsat.vrm.lt.</w:t>
      </w:r>
      <w:r w:rsidRPr="00FB6AAC">
        <w:rPr>
          <w:rStyle w:val="Hipersaitas"/>
          <w:rFonts w:eastAsiaTheme="majorEastAsia"/>
        </w:rPr>
        <w:t xml:space="preserve"> </w:t>
      </w:r>
    </w:p>
    <w:p w14:paraId="0FBAFEC9" w14:textId="4F1D2379"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9.2. Perkančioji organizacija suteiks galimybę apžiūrėti objektą (darbų atlikimo vietą). Tiekėjai, norintys apžiūrėti objektą, turi kreiptis į specialiųjų pirkimo sąlygų 9.1.1. papunktyje nurodyt</w:t>
      </w:r>
      <w:r w:rsidR="00FB6AAC">
        <w:rPr>
          <w:rStyle w:val="Hipersaitas"/>
          <w:rFonts w:eastAsiaTheme="majorEastAsia"/>
        </w:rPr>
        <w:t>ą</w:t>
      </w:r>
      <w:r w:rsidRPr="00736DF2">
        <w:rPr>
          <w:rStyle w:val="Hipersaitas"/>
          <w:rFonts w:eastAsiaTheme="majorEastAsia"/>
        </w:rPr>
        <w:t xml:space="preserve"> darbuotoj</w:t>
      </w:r>
      <w:r w:rsidR="00FB6AAC">
        <w:rPr>
          <w:rStyle w:val="Hipersaitas"/>
          <w:rFonts w:eastAsiaTheme="majorEastAsia"/>
        </w:rPr>
        <w:t>ą</w:t>
      </w:r>
      <w:r w:rsidRPr="00736DF2">
        <w:rPr>
          <w:rStyle w:val="Hipersaitas"/>
          <w:rFonts w:eastAsiaTheme="majorEastAsia"/>
        </w:rPr>
        <w:t xml:space="preserve"> ir susitarti dėl pageidaujamos objekto apžiūros. </w:t>
      </w:r>
    </w:p>
    <w:p w14:paraId="13CD0BC3" w14:textId="77777777"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9.3. Derybų vykdymas:</w:t>
      </w:r>
    </w:p>
    <w:p w14:paraId="3C48E7CB" w14:textId="77777777"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9.3.1. perkančioji organizacija turi teisę vykdyti derybas su visais tiekėjais, kurių pasiūlymai atitinka pirkimo dokumentuose nustatytus reikalavimus, tačiau pasiūlymo kainos viršija suplanuotą pirkimo vertę;</w:t>
      </w:r>
    </w:p>
    <w:p w14:paraId="53F13A2D" w14:textId="77777777"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9.3.2. derybų metu deramasi tik dėl pasiūlymo kainos;</w:t>
      </w:r>
    </w:p>
    <w:p w14:paraId="6851AB9C" w14:textId="77777777"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9.3.3. derybos vykdomos raštu  CVP IS priemonėmis;</w:t>
      </w:r>
    </w:p>
    <w:p w14:paraId="203162A8" w14:textId="77777777" w:rsidR="00736DF2"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9.3.4. po derybų tiekėjai privalo pateikti galutinius pasiūlymus. Vertinami galutiniai, po derybų pateikti pasiūlymai. Jeigu tiekėjas nepateikė galutinio pasiūlymo, tuomet pirminis pasiūlymas bus laikomas galutiniu;</w:t>
      </w:r>
    </w:p>
    <w:p w14:paraId="35C6D613" w14:textId="66D8DC66" w:rsidR="005D1334" w:rsidRPr="00736DF2" w:rsidRDefault="00736DF2" w:rsidP="00736DF2">
      <w:pPr>
        <w:tabs>
          <w:tab w:val="left" w:pos="540"/>
          <w:tab w:val="left" w:pos="880"/>
        </w:tabs>
        <w:spacing w:line="240" w:lineRule="auto"/>
        <w:ind w:firstLine="567"/>
        <w:rPr>
          <w:rStyle w:val="Hipersaitas"/>
          <w:rFonts w:eastAsiaTheme="majorEastAsia"/>
        </w:rPr>
      </w:pPr>
      <w:r w:rsidRPr="00736DF2">
        <w:rPr>
          <w:rStyle w:val="Hipersaitas"/>
          <w:rFonts w:eastAsiaTheme="majorEastAsia"/>
        </w:rPr>
        <w:t xml:space="preserve">9.3.5. Perkančioji organizacija nevykdo derybų, jei pateikti pasiūlymai atitinka pirkimo </w:t>
      </w:r>
      <w:r w:rsidR="00FB6AAC" w:rsidRPr="00736DF2">
        <w:rPr>
          <w:rStyle w:val="Hipersaitas"/>
          <w:rFonts w:eastAsiaTheme="majorEastAsia"/>
        </w:rPr>
        <w:t>dokumentų</w:t>
      </w:r>
      <w:r w:rsidRPr="00736DF2">
        <w:rPr>
          <w:rStyle w:val="Hipersaitas"/>
          <w:rFonts w:eastAsiaTheme="majorEastAsia"/>
        </w:rPr>
        <w:t xml:space="preserve"> reikalavimus ir galimo laimėtojo kaina neviršija pirkimui suplanuotų lėšų.</w:t>
      </w:r>
    </w:p>
    <w:p w14:paraId="6F740816" w14:textId="77777777" w:rsidR="005D1334" w:rsidRPr="00736DF2" w:rsidRDefault="005D1334" w:rsidP="00604A50">
      <w:pPr>
        <w:tabs>
          <w:tab w:val="left" w:pos="540"/>
          <w:tab w:val="left" w:pos="880"/>
        </w:tabs>
        <w:spacing w:line="240" w:lineRule="auto"/>
        <w:ind w:firstLine="0"/>
        <w:rPr>
          <w:rStyle w:val="Hipersaitas"/>
          <w:rFonts w:eastAsiaTheme="majorEastAsia"/>
        </w:rPr>
      </w:pPr>
    </w:p>
    <w:p w14:paraId="765105A0" w14:textId="77777777" w:rsidR="005D1334" w:rsidRPr="00736DF2" w:rsidRDefault="005D1334" w:rsidP="00604A50">
      <w:pPr>
        <w:tabs>
          <w:tab w:val="left" w:pos="540"/>
          <w:tab w:val="left" w:pos="880"/>
        </w:tabs>
        <w:spacing w:line="240" w:lineRule="auto"/>
        <w:ind w:firstLine="0"/>
        <w:rPr>
          <w:rStyle w:val="Hipersaitas"/>
          <w:rFonts w:eastAsiaTheme="majorEastAsia"/>
        </w:rPr>
      </w:pPr>
    </w:p>
    <w:p w14:paraId="633D6681" w14:textId="77777777" w:rsidR="005D1334" w:rsidRPr="00736DF2" w:rsidRDefault="005D1334" w:rsidP="00604A50">
      <w:pPr>
        <w:tabs>
          <w:tab w:val="left" w:pos="540"/>
          <w:tab w:val="left" w:pos="880"/>
        </w:tabs>
        <w:spacing w:line="240" w:lineRule="auto"/>
        <w:ind w:firstLine="0"/>
        <w:rPr>
          <w:rStyle w:val="Hipersaitas"/>
          <w:rFonts w:eastAsiaTheme="majorEastAsia"/>
        </w:rPr>
      </w:pPr>
    </w:p>
    <w:p w14:paraId="17912728" w14:textId="77777777" w:rsidR="005D1334" w:rsidRPr="00736DF2" w:rsidRDefault="005D1334" w:rsidP="00604A50">
      <w:pPr>
        <w:tabs>
          <w:tab w:val="left" w:pos="540"/>
          <w:tab w:val="left" w:pos="880"/>
        </w:tabs>
        <w:spacing w:line="240" w:lineRule="auto"/>
        <w:ind w:firstLine="0"/>
        <w:rPr>
          <w:rStyle w:val="Hipersaitas"/>
          <w:rFonts w:eastAsiaTheme="majorEastAsia"/>
        </w:rPr>
      </w:pPr>
    </w:p>
    <w:p w14:paraId="06AE3CD9" w14:textId="2AED6732" w:rsidR="005D1334" w:rsidRPr="00736DF2" w:rsidRDefault="005D1334" w:rsidP="005D1334">
      <w:pPr>
        <w:tabs>
          <w:tab w:val="left" w:pos="540"/>
          <w:tab w:val="left" w:pos="880"/>
        </w:tabs>
        <w:spacing w:line="240" w:lineRule="auto"/>
        <w:ind w:firstLine="0"/>
      </w:pPr>
      <w:r w:rsidRPr="00736DF2">
        <w:t xml:space="preserve">Viešųjų pirkimų skyriaus vedėja </w:t>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r>
      <w:r w:rsidRPr="00736DF2">
        <w:tab/>
        <w:t>Eglė Maigienė</w:t>
      </w:r>
    </w:p>
    <w:p w14:paraId="46CCC7BC" w14:textId="77777777" w:rsidR="005D1334" w:rsidRPr="00736DF2" w:rsidRDefault="005D1334" w:rsidP="005D1334">
      <w:pPr>
        <w:tabs>
          <w:tab w:val="left" w:pos="540"/>
          <w:tab w:val="left" w:pos="880"/>
        </w:tabs>
        <w:spacing w:line="240" w:lineRule="auto"/>
        <w:ind w:firstLine="0"/>
      </w:pPr>
    </w:p>
    <w:p w14:paraId="517BDBC3" w14:textId="77777777" w:rsidR="005D1334" w:rsidRPr="00736DF2" w:rsidRDefault="005D1334" w:rsidP="005D1334">
      <w:pPr>
        <w:tabs>
          <w:tab w:val="left" w:pos="540"/>
          <w:tab w:val="left" w:pos="880"/>
        </w:tabs>
        <w:spacing w:line="240" w:lineRule="auto"/>
        <w:ind w:firstLine="0"/>
      </w:pPr>
    </w:p>
    <w:p w14:paraId="085F9E02" w14:textId="77777777" w:rsidR="005D1334" w:rsidRDefault="005D1334" w:rsidP="005D1334">
      <w:pPr>
        <w:tabs>
          <w:tab w:val="left" w:pos="540"/>
          <w:tab w:val="left" w:pos="880"/>
        </w:tabs>
        <w:spacing w:line="240" w:lineRule="auto"/>
        <w:ind w:firstLine="0"/>
        <w:rPr>
          <w:color w:val="EE0000"/>
        </w:rPr>
      </w:pPr>
    </w:p>
    <w:p w14:paraId="682DBA14" w14:textId="77777777" w:rsidR="005D1334" w:rsidRDefault="005D1334" w:rsidP="005D1334">
      <w:pPr>
        <w:tabs>
          <w:tab w:val="left" w:pos="540"/>
          <w:tab w:val="left" w:pos="880"/>
        </w:tabs>
        <w:spacing w:line="240" w:lineRule="auto"/>
        <w:ind w:firstLine="0"/>
        <w:rPr>
          <w:color w:val="EE0000"/>
        </w:rPr>
      </w:pPr>
    </w:p>
    <w:p w14:paraId="234F4249" w14:textId="77777777" w:rsidR="005D1334" w:rsidRDefault="005D1334" w:rsidP="005D1334">
      <w:pPr>
        <w:tabs>
          <w:tab w:val="left" w:pos="540"/>
          <w:tab w:val="left" w:pos="880"/>
        </w:tabs>
        <w:spacing w:line="240" w:lineRule="auto"/>
        <w:ind w:firstLine="0"/>
        <w:rPr>
          <w:color w:val="EE0000"/>
        </w:rPr>
      </w:pPr>
    </w:p>
    <w:p w14:paraId="73AA665F" w14:textId="77777777" w:rsidR="005D1334" w:rsidRDefault="005D1334" w:rsidP="005D1334">
      <w:pPr>
        <w:tabs>
          <w:tab w:val="left" w:pos="540"/>
          <w:tab w:val="left" w:pos="880"/>
        </w:tabs>
        <w:spacing w:line="240" w:lineRule="auto"/>
        <w:ind w:firstLine="0"/>
        <w:rPr>
          <w:color w:val="EE0000"/>
        </w:rPr>
      </w:pPr>
    </w:p>
    <w:p w14:paraId="332A8CFA" w14:textId="77777777" w:rsidR="005D1334" w:rsidRDefault="005D1334" w:rsidP="005D1334">
      <w:pPr>
        <w:tabs>
          <w:tab w:val="left" w:pos="540"/>
          <w:tab w:val="left" w:pos="880"/>
        </w:tabs>
        <w:spacing w:line="240" w:lineRule="auto"/>
        <w:ind w:firstLine="0"/>
        <w:rPr>
          <w:color w:val="EE0000"/>
        </w:rPr>
      </w:pPr>
    </w:p>
    <w:p w14:paraId="7A458CC6" w14:textId="77777777" w:rsidR="005D1334" w:rsidRDefault="005D1334" w:rsidP="005D1334">
      <w:pPr>
        <w:tabs>
          <w:tab w:val="left" w:pos="540"/>
          <w:tab w:val="left" w:pos="880"/>
        </w:tabs>
        <w:spacing w:line="240" w:lineRule="auto"/>
        <w:ind w:firstLine="0"/>
        <w:rPr>
          <w:color w:val="EE0000"/>
        </w:rPr>
      </w:pPr>
    </w:p>
    <w:p w14:paraId="1DC6555F" w14:textId="77777777" w:rsidR="005D1334" w:rsidRDefault="005D1334" w:rsidP="005D1334">
      <w:pPr>
        <w:tabs>
          <w:tab w:val="left" w:pos="540"/>
          <w:tab w:val="left" w:pos="880"/>
        </w:tabs>
        <w:spacing w:line="240" w:lineRule="auto"/>
        <w:ind w:firstLine="0"/>
        <w:rPr>
          <w:color w:val="EE0000"/>
        </w:rPr>
      </w:pPr>
    </w:p>
    <w:p w14:paraId="2E5F0F85" w14:textId="77777777" w:rsidR="005D1334" w:rsidRDefault="005D1334" w:rsidP="005D1334">
      <w:pPr>
        <w:tabs>
          <w:tab w:val="left" w:pos="540"/>
          <w:tab w:val="left" w:pos="880"/>
        </w:tabs>
        <w:spacing w:line="240" w:lineRule="auto"/>
        <w:ind w:firstLine="0"/>
        <w:rPr>
          <w:color w:val="EE0000"/>
        </w:rPr>
      </w:pPr>
    </w:p>
    <w:p w14:paraId="1986F48B" w14:textId="77777777" w:rsidR="005D1334" w:rsidRDefault="005D1334" w:rsidP="005D1334">
      <w:pPr>
        <w:tabs>
          <w:tab w:val="left" w:pos="540"/>
          <w:tab w:val="left" w:pos="880"/>
        </w:tabs>
        <w:spacing w:line="240" w:lineRule="auto"/>
        <w:ind w:firstLine="0"/>
        <w:rPr>
          <w:color w:val="EE0000"/>
        </w:rPr>
      </w:pPr>
    </w:p>
    <w:p w14:paraId="2D9CF1ED" w14:textId="77777777" w:rsidR="005D1334" w:rsidRDefault="005D1334" w:rsidP="005D1334">
      <w:pPr>
        <w:tabs>
          <w:tab w:val="left" w:pos="540"/>
          <w:tab w:val="left" w:pos="880"/>
        </w:tabs>
        <w:spacing w:line="240" w:lineRule="auto"/>
        <w:ind w:firstLine="0"/>
        <w:rPr>
          <w:color w:val="EE0000"/>
        </w:rPr>
      </w:pPr>
    </w:p>
    <w:p w14:paraId="2571F97A" w14:textId="77777777" w:rsidR="005D1334" w:rsidRDefault="005D1334" w:rsidP="005D1334">
      <w:pPr>
        <w:tabs>
          <w:tab w:val="left" w:pos="540"/>
          <w:tab w:val="left" w:pos="880"/>
        </w:tabs>
        <w:spacing w:line="240" w:lineRule="auto"/>
        <w:ind w:firstLine="0"/>
        <w:rPr>
          <w:color w:val="EE0000"/>
        </w:rPr>
      </w:pPr>
    </w:p>
    <w:p w14:paraId="61BDCB3E" w14:textId="77777777" w:rsidR="005D1334" w:rsidRDefault="005D1334" w:rsidP="005D1334">
      <w:pPr>
        <w:tabs>
          <w:tab w:val="left" w:pos="540"/>
          <w:tab w:val="left" w:pos="880"/>
        </w:tabs>
        <w:spacing w:line="240" w:lineRule="auto"/>
        <w:ind w:firstLine="0"/>
        <w:rPr>
          <w:color w:val="EE0000"/>
        </w:rPr>
      </w:pPr>
    </w:p>
    <w:p w14:paraId="128B7CF8" w14:textId="77777777" w:rsidR="005D1334" w:rsidRDefault="005D1334" w:rsidP="005D1334">
      <w:pPr>
        <w:tabs>
          <w:tab w:val="left" w:pos="540"/>
          <w:tab w:val="left" w:pos="880"/>
        </w:tabs>
        <w:spacing w:line="240" w:lineRule="auto"/>
        <w:ind w:firstLine="0"/>
        <w:rPr>
          <w:color w:val="EE0000"/>
        </w:rPr>
      </w:pPr>
    </w:p>
    <w:p w14:paraId="746B71B0" w14:textId="77777777" w:rsidR="005D1334" w:rsidRDefault="005D1334" w:rsidP="005D1334">
      <w:pPr>
        <w:tabs>
          <w:tab w:val="left" w:pos="540"/>
          <w:tab w:val="left" w:pos="880"/>
        </w:tabs>
        <w:spacing w:line="240" w:lineRule="auto"/>
        <w:ind w:firstLine="0"/>
        <w:rPr>
          <w:color w:val="EE0000"/>
        </w:rPr>
      </w:pPr>
    </w:p>
    <w:p w14:paraId="5659CE1C" w14:textId="77777777" w:rsidR="005D1334" w:rsidRDefault="005D1334" w:rsidP="005D1334">
      <w:pPr>
        <w:tabs>
          <w:tab w:val="left" w:pos="540"/>
          <w:tab w:val="left" w:pos="880"/>
        </w:tabs>
        <w:spacing w:line="240" w:lineRule="auto"/>
        <w:ind w:firstLine="0"/>
        <w:rPr>
          <w:color w:val="EE0000"/>
        </w:rPr>
      </w:pPr>
    </w:p>
    <w:p w14:paraId="45150DF3" w14:textId="77777777" w:rsidR="005D1334" w:rsidRDefault="005D1334" w:rsidP="005D1334">
      <w:pPr>
        <w:tabs>
          <w:tab w:val="left" w:pos="540"/>
          <w:tab w:val="left" w:pos="880"/>
        </w:tabs>
        <w:spacing w:line="240" w:lineRule="auto"/>
        <w:ind w:firstLine="0"/>
        <w:rPr>
          <w:color w:val="EE0000"/>
        </w:rPr>
      </w:pPr>
    </w:p>
    <w:p w14:paraId="4751B805" w14:textId="77777777" w:rsidR="005D1334" w:rsidRDefault="005D1334" w:rsidP="005D1334">
      <w:pPr>
        <w:tabs>
          <w:tab w:val="left" w:pos="540"/>
          <w:tab w:val="left" w:pos="880"/>
        </w:tabs>
        <w:spacing w:line="240" w:lineRule="auto"/>
        <w:ind w:firstLine="0"/>
        <w:rPr>
          <w:color w:val="EE0000"/>
        </w:rPr>
      </w:pPr>
    </w:p>
    <w:p w14:paraId="0E135F9F" w14:textId="77777777" w:rsidR="005D1334" w:rsidRDefault="005D1334" w:rsidP="005D1334">
      <w:pPr>
        <w:tabs>
          <w:tab w:val="left" w:pos="540"/>
          <w:tab w:val="left" w:pos="880"/>
        </w:tabs>
        <w:spacing w:line="240" w:lineRule="auto"/>
        <w:ind w:firstLine="0"/>
        <w:rPr>
          <w:color w:val="EE0000"/>
        </w:rPr>
      </w:pPr>
    </w:p>
    <w:p w14:paraId="21CB74A8" w14:textId="77777777" w:rsidR="005D1334" w:rsidRDefault="005D1334" w:rsidP="005D1334">
      <w:pPr>
        <w:tabs>
          <w:tab w:val="left" w:pos="540"/>
          <w:tab w:val="left" w:pos="880"/>
        </w:tabs>
        <w:spacing w:line="240" w:lineRule="auto"/>
        <w:ind w:firstLine="0"/>
        <w:rPr>
          <w:color w:val="EE0000"/>
        </w:rPr>
      </w:pPr>
    </w:p>
    <w:p w14:paraId="64F14DF1" w14:textId="77777777" w:rsidR="005D1334" w:rsidRDefault="005D1334" w:rsidP="005D1334">
      <w:pPr>
        <w:tabs>
          <w:tab w:val="left" w:pos="540"/>
          <w:tab w:val="left" w:pos="880"/>
        </w:tabs>
        <w:spacing w:line="240" w:lineRule="auto"/>
        <w:ind w:firstLine="0"/>
        <w:rPr>
          <w:color w:val="EE0000"/>
        </w:rPr>
      </w:pPr>
    </w:p>
    <w:p w14:paraId="1EAF5208" w14:textId="77777777" w:rsidR="005D1334" w:rsidRPr="00736DF2" w:rsidRDefault="005D1334" w:rsidP="005D1334">
      <w:pPr>
        <w:tabs>
          <w:tab w:val="left" w:pos="540"/>
          <w:tab w:val="left" w:pos="880"/>
        </w:tabs>
        <w:spacing w:line="240" w:lineRule="auto"/>
        <w:ind w:firstLine="0"/>
      </w:pPr>
    </w:p>
    <w:p w14:paraId="7F7B940D" w14:textId="4920C5E5" w:rsidR="005D1334" w:rsidRPr="00736DF2" w:rsidRDefault="00736DF2" w:rsidP="005D1334">
      <w:pPr>
        <w:tabs>
          <w:tab w:val="left" w:pos="540"/>
          <w:tab w:val="left" w:pos="880"/>
        </w:tabs>
        <w:spacing w:line="240" w:lineRule="auto"/>
        <w:ind w:firstLine="0"/>
      </w:pPr>
      <w:r w:rsidRPr="00736DF2">
        <w:t xml:space="preserve">Daiva Jankauskienė, tel. </w:t>
      </w:r>
      <w:r w:rsidR="006C22C6">
        <w:t>+370</w:t>
      </w:r>
      <w:r w:rsidRPr="00736DF2">
        <w:t xml:space="preserve"> 707 56984, el. p. daiva.jankauskiene@vsat.vrm.lt</w:t>
      </w:r>
    </w:p>
    <w:tbl>
      <w:tblPr>
        <w:tblW w:w="3749" w:type="dxa"/>
        <w:tblCellSpacing w:w="0" w:type="dxa"/>
        <w:tblCellMar>
          <w:left w:w="0" w:type="dxa"/>
          <w:right w:w="0" w:type="dxa"/>
        </w:tblCellMar>
        <w:tblLook w:val="04A0" w:firstRow="1" w:lastRow="0" w:firstColumn="1" w:lastColumn="0" w:noHBand="0" w:noVBand="1"/>
      </w:tblPr>
      <w:tblGrid>
        <w:gridCol w:w="3742"/>
        <w:gridCol w:w="7"/>
      </w:tblGrid>
      <w:tr w:rsidR="00604A50" w:rsidRPr="00604A50" w14:paraId="47168FA0" w14:textId="77777777" w:rsidTr="00604A50">
        <w:trPr>
          <w:trHeight w:val="79"/>
          <w:tblCellSpacing w:w="0" w:type="dxa"/>
        </w:trPr>
        <w:tc>
          <w:tcPr>
            <w:tcW w:w="3363" w:type="dxa"/>
            <w:vAlign w:val="center"/>
            <w:hideMark/>
          </w:tcPr>
          <w:p w14:paraId="7EFC00D0" w14:textId="5835B9AB" w:rsidR="00604A50" w:rsidRPr="00604A50" w:rsidRDefault="00604A50" w:rsidP="00604A50">
            <w:pPr>
              <w:tabs>
                <w:tab w:val="left" w:pos="540"/>
                <w:tab w:val="left" w:pos="880"/>
              </w:tabs>
              <w:spacing w:line="240" w:lineRule="auto"/>
              <w:ind w:firstLine="0"/>
            </w:pPr>
          </w:p>
        </w:tc>
        <w:tc>
          <w:tcPr>
            <w:tcW w:w="6" w:type="dxa"/>
          </w:tcPr>
          <w:p w14:paraId="24B822AA" w14:textId="77777777" w:rsidR="00604A50" w:rsidRPr="00604A50" w:rsidRDefault="00604A50" w:rsidP="00604A50">
            <w:pPr>
              <w:pStyle w:val="Sraopastraipa"/>
              <w:tabs>
                <w:tab w:val="left" w:pos="540"/>
                <w:tab w:val="left" w:pos="880"/>
              </w:tabs>
              <w:spacing w:line="240" w:lineRule="auto"/>
              <w:ind w:firstLine="567"/>
            </w:pPr>
          </w:p>
        </w:tc>
      </w:tr>
    </w:tbl>
    <w:p w14:paraId="52BA0CEF" w14:textId="0A477A20" w:rsidR="00E250DF" w:rsidRPr="00491D6A" w:rsidRDefault="004B7D43" w:rsidP="00604A50">
      <w:pPr>
        <w:pStyle w:val="Betarp"/>
        <w:ind w:firstLine="0"/>
        <w:contextualSpacing/>
        <w:jc w:val="center"/>
        <w:rPr>
          <w:rFonts w:eastAsiaTheme="minorHAnsi" w:cstheme="minorHAnsi"/>
        </w:rPr>
      </w:pPr>
      <w:r>
        <w:rPr>
          <w:rStyle w:val="Hipersaitas"/>
          <w:rFonts w:eastAsiaTheme="majorEastAsia"/>
        </w:rPr>
        <w:t>___________________________</w:t>
      </w:r>
      <w:r w:rsidR="00EE68F7">
        <w:rPr>
          <w:rFonts w:ascii="Arial" w:eastAsiaTheme="minorHAnsi" w:hAnsi="Arial" w:cs="Arial"/>
        </w:rPr>
        <w:br w:type="page"/>
      </w:r>
    </w:p>
    <w:p w14:paraId="28862500" w14:textId="53AF4315" w:rsidR="00AB231D" w:rsidRPr="000B438A" w:rsidRDefault="00AB231D" w:rsidP="0082049C">
      <w:pPr>
        <w:spacing w:line="240" w:lineRule="auto"/>
        <w:ind w:left="5670" w:firstLine="0"/>
        <w:rPr>
          <w:rFonts w:cstheme="minorHAnsi"/>
          <w:color w:val="4472C4" w:themeColor="accent1"/>
        </w:rPr>
      </w:pPr>
      <w:bookmarkStart w:id="25" w:name="_Hlk224541452"/>
      <w:r w:rsidRPr="000B438A">
        <w:rPr>
          <w:rFonts w:cstheme="minorHAnsi"/>
          <w:color w:val="4472C4" w:themeColor="accent1"/>
        </w:rPr>
        <w:lastRenderedPageBreak/>
        <w:t>Pirkimo sąlygų 1 priedas „</w:t>
      </w:r>
      <w:r w:rsidR="00DF30C4" w:rsidRPr="000B438A">
        <w:rPr>
          <w:rFonts w:cstheme="minorHAnsi"/>
          <w:color w:val="4472C4" w:themeColor="accent1"/>
        </w:rPr>
        <w:t>T</w:t>
      </w:r>
      <w:r w:rsidR="00EE5293" w:rsidRPr="000B438A">
        <w:rPr>
          <w:rFonts w:cstheme="minorHAnsi"/>
          <w:color w:val="4472C4" w:themeColor="accent1"/>
        </w:rPr>
        <w:t>echninė specifikacija</w:t>
      </w:r>
      <w:r w:rsidRPr="000B438A">
        <w:rPr>
          <w:rFonts w:cstheme="minorHAnsi"/>
          <w:color w:val="4472C4" w:themeColor="accent1"/>
        </w:rPr>
        <w:t>“</w:t>
      </w:r>
    </w:p>
    <w:p w14:paraId="0ABAB265" w14:textId="0E3BD964" w:rsidR="00382805" w:rsidRDefault="00382805" w:rsidP="002B6216">
      <w:pPr>
        <w:spacing w:line="240" w:lineRule="auto"/>
        <w:ind w:firstLine="0"/>
        <w:rPr>
          <w:rFonts w:cstheme="minorHAnsi"/>
        </w:rPr>
      </w:pPr>
    </w:p>
    <w:bookmarkEnd w:id="25"/>
    <w:p w14:paraId="67195F54" w14:textId="77777777" w:rsidR="007418C3" w:rsidRPr="007418C3" w:rsidRDefault="007418C3" w:rsidP="0082049C">
      <w:pPr>
        <w:spacing w:line="240" w:lineRule="auto"/>
        <w:ind w:firstLine="0"/>
        <w:jc w:val="center"/>
        <w:rPr>
          <w:rFonts w:ascii="Times New Roman" w:eastAsia="Calibri" w:hAnsi="Times New Roman" w:cs="Times New Roman"/>
          <w:b/>
          <w:sz w:val="24"/>
          <w:szCs w:val="24"/>
          <w:lang w:eastAsia="en-US"/>
        </w:rPr>
      </w:pPr>
      <w:r w:rsidRPr="007418C3">
        <w:rPr>
          <w:rFonts w:ascii="Times New Roman" w:eastAsia="Calibri" w:hAnsi="Times New Roman" w:cs="Times New Roman"/>
          <w:b/>
          <w:sz w:val="24"/>
          <w:szCs w:val="24"/>
          <w:lang w:eastAsia="en-US"/>
        </w:rPr>
        <w:t>TECHNINĖ SPECIFIKACIJA</w:t>
      </w:r>
    </w:p>
    <w:p w14:paraId="536B0AE2" w14:textId="77777777" w:rsidR="007418C3" w:rsidRPr="007418C3" w:rsidRDefault="007418C3" w:rsidP="0082049C">
      <w:pPr>
        <w:spacing w:line="240" w:lineRule="auto"/>
        <w:ind w:firstLine="0"/>
        <w:jc w:val="center"/>
        <w:rPr>
          <w:rFonts w:ascii="Times New Roman" w:eastAsia="Calibri" w:hAnsi="Times New Roman" w:cs="Times New Roman"/>
          <w:b/>
          <w:sz w:val="24"/>
          <w:szCs w:val="24"/>
          <w:lang w:eastAsia="en-US"/>
        </w:rPr>
      </w:pPr>
      <w:r w:rsidRPr="007418C3">
        <w:rPr>
          <w:rFonts w:ascii="Times New Roman" w:eastAsia="Calibri" w:hAnsi="Times New Roman" w:cs="Times New Roman"/>
          <w:b/>
          <w:sz w:val="24"/>
          <w:szCs w:val="24"/>
          <w:lang w:eastAsia="en-US"/>
        </w:rPr>
        <w:t>PALYDOVINIO RYŠIO ĮRANGA SU MONTAVIMU</w:t>
      </w:r>
    </w:p>
    <w:p w14:paraId="4C8D531F"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1. Pirkimo objektas – palydovinio ryšio įranga (antenos, palydovinių telefonų stotelės ir su montavimu susijusi įranga), jos įrengimo ir derinimo paslaugas.</w:t>
      </w:r>
    </w:p>
    <w:p w14:paraId="64BAAFFD" w14:textId="0F38B1B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 xml:space="preserve">2. </w:t>
      </w:r>
      <w:r w:rsidR="0082049C">
        <w:rPr>
          <w:rFonts w:ascii="Times New Roman" w:eastAsia="Calibri" w:hAnsi="Times New Roman" w:cs="Times New Roman"/>
          <w:sz w:val="24"/>
          <w:szCs w:val="24"/>
          <w:lang w:eastAsia="en-US"/>
        </w:rPr>
        <w:t xml:space="preserve">Prekių pristatymo ir </w:t>
      </w:r>
      <w:r w:rsidR="0082049C" w:rsidRPr="007418C3">
        <w:rPr>
          <w:rFonts w:ascii="Times New Roman" w:eastAsia="Calibri" w:hAnsi="Times New Roman" w:cs="Times New Roman"/>
          <w:sz w:val="24"/>
          <w:szCs w:val="24"/>
          <w:lang w:eastAsia="en-US"/>
        </w:rPr>
        <w:t xml:space="preserve">paslaugų </w:t>
      </w:r>
      <w:r w:rsidRPr="007418C3">
        <w:rPr>
          <w:rFonts w:ascii="Times New Roman" w:eastAsia="Calibri" w:hAnsi="Times New Roman" w:cs="Times New Roman"/>
          <w:sz w:val="24"/>
          <w:szCs w:val="24"/>
          <w:lang w:eastAsia="en-US"/>
        </w:rPr>
        <w:t>teikimo vietos – Valstybės sienos apsaugos tarnybos prie Lietuvos Respublikos vidaus reikalų ministerijos (toliau – VSAT) objektai:</w:t>
      </w:r>
    </w:p>
    <w:p w14:paraId="68FE740B"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2.1. VSAT, Savanorių pr. 2, LT-03116 Vilnius – 2 komplektai;</w:t>
      </w:r>
    </w:p>
    <w:p w14:paraId="04B6C2DC"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2.2. VSAT Vilniaus pasienio rinktinė, Vilniaus g. 47, LT-13116 Mickūnai, Vilniaus rajonas – 1 komplektas;</w:t>
      </w:r>
    </w:p>
    <w:p w14:paraId="725E24DF"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2.3. VSAT Varėnos pasienio rinktinė, Alytaus g. 1, LT-65210 Varėna – 1 komplektas;</w:t>
      </w:r>
    </w:p>
    <w:p w14:paraId="20B96CA2"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2.4. VSAT Pagėgių pasienio rinktinė, Klaipėdos g. 6, LT-99290 Pagėgiai – 1 komplektas;</w:t>
      </w:r>
    </w:p>
    <w:p w14:paraId="048952CE"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2.5. VSAT prie LR VRM Pakrančių apsaugos pasienio rinktinė, Klaipėda, Gintaro g. 1, LT-92237 – 1 komplektas.</w:t>
      </w:r>
    </w:p>
    <w:p w14:paraId="233A550C"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3. Visa pateikiama įranga privalo būti nauja ir nenaudota (negali būti atnaujinta, restauruota (angl. Refurbished), pateikta nepažeistose gamyklinėse pakuotėse.</w:t>
      </w:r>
    </w:p>
    <w:p w14:paraId="0FDD6748"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4. Tiekėjas į savo pasiūlymą turi įtraukti visą aparatinę ir programinę įrangą, įskaitant reikiamas licencijas, (jei tokios būtinos), priemones ir medžiagas, reikalingas palydovinio ryšio įrangos funkcionalumui užtikrinti.</w:t>
      </w:r>
    </w:p>
    <w:p w14:paraId="3BCFF84B"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5. Perkama įranga turi būti pristatyta ir sumontuota ne vėliau kaip per 3 mėnesius nuo sutarties pasirašymo datos.</w:t>
      </w:r>
    </w:p>
    <w:p w14:paraId="3475257F"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 Tiekiama įranga derinama Tiekėjui vykdant apžiūrą vietoje ir vertinant kiekvieną objektą:</w:t>
      </w:r>
    </w:p>
    <w:p w14:paraId="0D2C4139"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6.1. aktyvinė visų krypčių (Omni-directional) antena palydoviniam ryšiui;</w:t>
      </w:r>
    </w:p>
    <w:p w14:paraId="75CED124"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6.2. antenos privalo būti komplektuojamos su signalo filtravimo įranga (pvz., 5G/LTE filtrais), užtikrinančia apsaugą nuo išorinių trikdžių, atsižvelgiant į konkrečios vietovės elektromagnetinę aplinką ir ryšio operatorių infrastruktūrą;</w:t>
      </w:r>
    </w:p>
    <w:p w14:paraId="1A3A3D14"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6.3. antenos montavimo kabelis. Turi būti gamintojo sertifikuotas montuoti siūlomai antenai;</w:t>
      </w:r>
    </w:p>
    <w:p w14:paraId="4745EA6D"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6.4. stacionari telefono stotelė pateikiama ir įrengiama pastato viduje, pilnai suderinama su palydovinio telefono ryšio telefono aparatu Iridium 9575 Extreme:</w:t>
      </w:r>
    </w:p>
    <w:p w14:paraId="603F4059"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6.4.1. turi būti ragelis, pritaikytas stacionariai telefono stotelei arba lygiavertis, komplektuojamas su tvirtinimo elementais prie stotelės tiek iš kairės, tiek iš dešinės pusių;</w:t>
      </w:r>
    </w:p>
    <w:p w14:paraId="75946D9F"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6.4.2. turi būti galimybė RJ11 jungtimi prijungti analoginį telefoną ir per jį atlikti  pokalbius;</w:t>
      </w:r>
    </w:p>
    <w:p w14:paraId="5A3E5E0D"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6.4.3. turi būti USB duomenų prievadas;</w:t>
      </w:r>
    </w:p>
    <w:p w14:paraId="25AB0B24"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6.4.4. turi būti belaidžio ryšio sąsaja Bluetooth;</w:t>
      </w:r>
    </w:p>
    <w:p w14:paraId="2DD72591"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6.5. Kiekvienam komplektui privalo būti pateikta po vieną papildomą (atsarginę) Iridium 9575 Extreme telefono bateriją.</w:t>
      </w:r>
    </w:p>
    <w:p w14:paraId="31C8FC13"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 Reikalavimai Prekių montavimui:</w:t>
      </w:r>
    </w:p>
    <w:p w14:paraId="067B3AED"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7.1. tiekėjas turi pateikti sprendimą dėl įrangos ir pristatytą įrangą sumontuoti taip, kad palydoviniai telefonai veiktų nurodytuose VSAT objektų pastatuose;</w:t>
      </w:r>
    </w:p>
    <w:p w14:paraId="4090374B"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7.2. siūloma palydovinio ryšio įranga turi veikti su VSAT naudojamais Iridium 9575 Extreme palydovinio ryšio telefonais;</w:t>
      </w:r>
    </w:p>
    <w:p w14:paraId="77A5FDA0"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7.3. visi antenoms skirti ir ant pastatų stogų ar sienų montuojami stiebai ir tvirtinimo elementai turi būti pagaminti iš nerūdijančio plieno arba padengti antikorozine danga. Atliekant montavimo paslaugas antikorozinė danga neturi būti pažeista;</w:t>
      </w:r>
    </w:p>
    <w:p w14:paraId="35FFEAF9"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lastRenderedPageBreak/>
        <w:t>7.4.</w:t>
      </w:r>
      <w:r w:rsidRPr="007418C3">
        <w:rPr>
          <w:rFonts w:ascii="Calibri" w:eastAsia="Calibri" w:hAnsi="Calibri" w:cs="Arial"/>
          <w:sz w:val="22"/>
          <w:szCs w:val="22"/>
          <w:lang w:eastAsia="en-US"/>
        </w:rPr>
        <w:t xml:space="preserve"> </w:t>
      </w:r>
      <w:r w:rsidRPr="007418C3">
        <w:rPr>
          <w:rFonts w:ascii="Times New Roman" w:eastAsia="Calibri" w:hAnsi="Times New Roman" w:cs="Times New Roman"/>
          <w:sz w:val="24"/>
          <w:szCs w:val="24"/>
          <w:lang w:eastAsia="en-US"/>
        </w:rPr>
        <w:t>tiekėjas privalo užtikrinti visų kabelių praėjimų per pastato išorines konstrukcijas (stogą, sienas) hermetiškumą ir sandarumą, naudojant specializuotas sandarinimo priemones (pvz., stogo gofras, hermetikus). Garantiniu laikotarpiu Tiekėjas atsako už bet kokį drėgmės prasiskverbimą per montavimo vietas;</w:t>
      </w:r>
    </w:p>
    <w:p w14:paraId="35E61212"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7.5. Vidaus ir lauko instaliacijos paslaugos turi būti atliekamos laikantis aukščiausių estetinių standartų. Kabelių tiesimas atvirose vietose draudžiamas – jie turi būti paslėpti kabelių kanaluose, šachtose arba apsaugotose dėžutėse. Naudojami kabelių kanalai ir dėžutės turi būti parinkti pagal aplinkos interjerą/eksterjerą (derinama su Užsakovu dėl spalvų ir formų);</w:t>
      </w:r>
    </w:p>
    <w:p w14:paraId="56501E8B"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7.6. sumontuoti antenų stiebai negali būti aukštesni už įrengtas žaibosaugas ant pastatų stogų;</w:t>
      </w:r>
    </w:p>
    <w:p w14:paraId="5AB0AAD0"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7.7. patalpose (kabinetuose, koridoriuose) griežtai draudžiamas atviras kabelių tiesimas ar palaidų laidų pynių (kilpų) palikimas matomose vietose;</w:t>
      </w:r>
    </w:p>
    <w:p w14:paraId="4695D21E"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7.8. visi jungiamieji kabeliai nuo sieninių lizdų iki įrangos turi būti sugrupuoti, sutvirtinti dirželiais ar tekstilinėmis įmautėmis ir estetiškai paslėpti po stalais esančiuose loveliuose, specialiose lanksčiose įmautėse arba balduose;</w:t>
      </w:r>
    </w:p>
    <w:p w14:paraId="7CAA9998"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7.9. sumontavęs įrangą, tiekėjas turi pateikti VSAT projektinę dokumentaciją su nurodytomis įrangos montavimo vietomis, pastatų planais, elektros pajungimo schemomis, antenų tvirtinimo aukščiais ir taškais.</w:t>
      </w:r>
    </w:p>
    <w:p w14:paraId="37D34E1C"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8. Tiekiamai įrangai turi būti suteikta 24 mėn. garantija.</w:t>
      </w:r>
    </w:p>
    <w:p w14:paraId="4068659C"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9. Garantinis laikotarpis skaičiuojamas nuo priėmimo–perdavimo akto pasirašymo dienos.</w:t>
      </w:r>
    </w:p>
    <w:p w14:paraId="000ED88F"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10. Reikalavimai įrangos gedimų šalinimui:</w:t>
      </w:r>
    </w:p>
    <w:p w14:paraId="549692FB" w14:textId="7777777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10.1. Garantiniu laikotarpiu tiekėjas privalo atlikti darbus savo lėšomis, įskaitant transportavimo išlaidas. Reakcijos laikas į užregistruotą gedimą turi būti ne ilgesnis kaip 8 darbo valandos nuo pranešimo tiekėjui išsiuntimo.</w:t>
      </w:r>
    </w:p>
    <w:p w14:paraId="7D03F77E" w14:textId="3A8308D7"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10.2. Tiekėjas, gavęs pranešimą apie palydovinio ryšio veikimo sutrikimus, privalo pašalinti dalinius</w:t>
      </w:r>
      <w:r>
        <w:rPr>
          <w:rFonts w:ascii="Times New Roman" w:eastAsia="Calibri" w:hAnsi="Times New Roman" w:cs="Times New Roman"/>
          <w:sz w:val="24"/>
          <w:szCs w:val="24"/>
          <w:lang w:eastAsia="en-US"/>
        </w:rPr>
        <w:t xml:space="preserve"> </w:t>
      </w:r>
      <w:r w:rsidRPr="007418C3">
        <w:rPr>
          <w:rFonts w:ascii="Times New Roman" w:eastAsia="Calibri" w:hAnsi="Times New Roman" w:cs="Times New Roman"/>
          <w:sz w:val="24"/>
          <w:szCs w:val="24"/>
          <w:lang w:eastAsia="en-US"/>
        </w:rPr>
        <w:t>įrangos sutrikimus per 48 valandas nuo pranešimo gavimo datos.</w:t>
      </w:r>
    </w:p>
    <w:p w14:paraId="0F295A0E" w14:textId="50C88B9F" w:rsidR="007418C3" w:rsidRPr="007418C3" w:rsidRDefault="007418C3" w:rsidP="007418C3">
      <w:pPr>
        <w:spacing w:line="259" w:lineRule="auto"/>
        <w:ind w:firstLine="709"/>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10.3. Tiekėjas privalo pašalinti esminius įrangos gedimus ar sutrikimus per 72 valandas nuo VSAT</w:t>
      </w:r>
      <w:r>
        <w:rPr>
          <w:rFonts w:ascii="Times New Roman" w:eastAsia="Calibri" w:hAnsi="Times New Roman" w:cs="Times New Roman"/>
          <w:sz w:val="24"/>
          <w:szCs w:val="24"/>
          <w:lang w:eastAsia="en-US"/>
        </w:rPr>
        <w:t xml:space="preserve"> </w:t>
      </w:r>
      <w:r w:rsidRPr="007418C3">
        <w:rPr>
          <w:rFonts w:ascii="Times New Roman" w:eastAsia="Calibri" w:hAnsi="Times New Roman" w:cs="Times New Roman"/>
          <w:sz w:val="24"/>
          <w:szCs w:val="24"/>
          <w:lang w:eastAsia="en-US"/>
        </w:rPr>
        <w:t>atitinkamo pranešimo gavimo datos. Kai dėl nustatytų gedimų pašalinimo būtina kreiptis į įrangos</w:t>
      </w:r>
    </w:p>
    <w:p w14:paraId="407095DD" w14:textId="77777777" w:rsidR="007418C3" w:rsidRDefault="007418C3" w:rsidP="007418C3">
      <w:pPr>
        <w:spacing w:line="259" w:lineRule="auto"/>
        <w:ind w:firstLine="0"/>
        <w:rPr>
          <w:rFonts w:ascii="Times New Roman" w:eastAsia="Calibri" w:hAnsi="Times New Roman" w:cs="Times New Roman"/>
          <w:sz w:val="24"/>
          <w:szCs w:val="24"/>
          <w:lang w:eastAsia="en-US"/>
        </w:rPr>
      </w:pPr>
      <w:r w:rsidRPr="007418C3">
        <w:rPr>
          <w:rFonts w:ascii="Times New Roman" w:eastAsia="Calibri" w:hAnsi="Times New Roman" w:cs="Times New Roman"/>
          <w:sz w:val="24"/>
          <w:szCs w:val="24"/>
          <w:lang w:eastAsia="en-US"/>
        </w:rPr>
        <w:t>gamintojus, maksimalus gedimų pašalinimo terminas yra 30 darbo dienų.</w:t>
      </w:r>
    </w:p>
    <w:p w14:paraId="7FFDD270" w14:textId="77777777" w:rsidR="00622F64" w:rsidRPr="0082049C" w:rsidRDefault="00622F64" w:rsidP="007418C3">
      <w:pPr>
        <w:spacing w:line="259" w:lineRule="auto"/>
        <w:ind w:firstLine="0"/>
        <w:rPr>
          <w:rFonts w:ascii="Times New Roman" w:eastAsia="Calibri" w:hAnsi="Times New Roman" w:cs="Times New Roman"/>
          <w:sz w:val="16"/>
          <w:szCs w:val="16"/>
          <w:lang w:eastAsia="en-US"/>
        </w:rPr>
      </w:pPr>
    </w:p>
    <w:p w14:paraId="4305EC1E" w14:textId="77777777" w:rsidR="00622F64" w:rsidRPr="0082049C" w:rsidRDefault="00622F64" w:rsidP="00622F64">
      <w:pPr>
        <w:spacing w:line="259" w:lineRule="auto"/>
        <w:ind w:firstLine="0"/>
        <w:jc w:val="center"/>
        <w:rPr>
          <w:rFonts w:ascii="Times New Roman" w:eastAsia="Calibri" w:hAnsi="Times New Roman" w:cs="Times New Roman"/>
          <w:b/>
          <w:bCs/>
          <w:sz w:val="24"/>
          <w:szCs w:val="24"/>
          <w:lang w:eastAsia="en-US"/>
        </w:rPr>
      </w:pPr>
      <w:r w:rsidRPr="0082049C">
        <w:rPr>
          <w:rFonts w:ascii="Times New Roman" w:eastAsia="Calibri" w:hAnsi="Times New Roman" w:cs="Times New Roman"/>
          <w:b/>
          <w:bCs/>
          <w:sz w:val="24"/>
          <w:szCs w:val="24"/>
          <w:lang w:eastAsia="en-US"/>
        </w:rPr>
        <w:t>Aplinkos apsaugos reikalavimai</w:t>
      </w:r>
    </w:p>
    <w:p w14:paraId="55400B38" w14:textId="77777777" w:rsidR="00622F64" w:rsidRPr="0082049C" w:rsidRDefault="00622F64" w:rsidP="00622F64">
      <w:pPr>
        <w:spacing w:line="259" w:lineRule="auto"/>
        <w:ind w:firstLine="0"/>
        <w:rPr>
          <w:rFonts w:ascii="Times New Roman" w:eastAsia="Calibri" w:hAnsi="Times New Roman" w:cs="Times New Roman"/>
          <w:sz w:val="16"/>
          <w:szCs w:val="16"/>
          <w:lang w:eastAsia="en-US"/>
        </w:rPr>
      </w:pPr>
    </w:p>
    <w:p w14:paraId="43F06783" w14:textId="77777777" w:rsidR="0082049C" w:rsidRPr="0082049C" w:rsidRDefault="00EC229A" w:rsidP="0082049C">
      <w:pPr>
        <w:spacing w:line="259" w:lineRule="auto"/>
        <w:ind w:firstLine="851"/>
        <w:rPr>
          <w:rFonts w:ascii="Times New Roman" w:eastAsia="Calibri" w:hAnsi="Times New Roman" w:cs="Times New Roman"/>
          <w:sz w:val="24"/>
          <w:szCs w:val="24"/>
          <w:lang w:eastAsia="en-US"/>
        </w:rPr>
      </w:pPr>
      <w:r w:rsidRPr="0082049C">
        <w:rPr>
          <w:rFonts w:ascii="Times New Roman" w:eastAsia="Calibri" w:hAnsi="Times New Roman" w:cs="Times New Roman"/>
          <w:sz w:val="24"/>
          <w:szCs w:val="24"/>
          <w:lang w:eastAsia="en-US"/>
        </w:rPr>
        <w:t xml:space="preserve">Siūloma elektros ir elektroninė įranga turi atitikti jai taikomus 2009 m. spalio 21 d. Europos Parlamento ir Tarybos direktyvos 2009/125/EB, nustatančios ekologinio projektavimo reikalavimų su energija susijusiems gaminiams nustatymo sistemą, ir jos įgyvendinamųjų teisės aktų reikalavimus, jeigu tokie reikalavimai konkrečiai įrangai taikomi, taip pat 2011 m. birželio 8 d. Europos Parlamento ir Tarybos direktyvos 2011/65/ES dėl tam tikrų pavojingų medžiagų naudojimo elektros ir elektroninėje įrangoje apribojimo reikalavimus. </w:t>
      </w:r>
    </w:p>
    <w:p w14:paraId="724BBA69" w14:textId="1E99D78E" w:rsidR="0082049C" w:rsidRPr="0082049C" w:rsidRDefault="00EC229A" w:rsidP="0082049C">
      <w:pPr>
        <w:spacing w:line="259" w:lineRule="auto"/>
        <w:ind w:firstLine="851"/>
        <w:rPr>
          <w:rFonts w:ascii="Times New Roman" w:eastAsia="Calibri" w:hAnsi="Times New Roman" w:cs="Times New Roman"/>
          <w:sz w:val="24"/>
          <w:szCs w:val="24"/>
          <w:lang w:eastAsia="en-US"/>
        </w:rPr>
      </w:pPr>
      <w:r w:rsidRPr="0082049C">
        <w:rPr>
          <w:rFonts w:ascii="Times New Roman" w:eastAsia="Calibri" w:hAnsi="Times New Roman" w:cs="Times New Roman"/>
          <w:b/>
          <w:bCs/>
          <w:i/>
          <w:iCs/>
          <w:sz w:val="24"/>
          <w:szCs w:val="24"/>
          <w:lang w:eastAsia="en-US"/>
        </w:rPr>
        <w:t>Tiekėjas kartu su pasiūlymu pateikia laisvos formos deklaraciją</w:t>
      </w:r>
      <w:r w:rsidR="003F0473">
        <w:rPr>
          <w:rFonts w:ascii="Times New Roman" w:eastAsia="Calibri" w:hAnsi="Times New Roman" w:cs="Times New Roman"/>
          <w:b/>
          <w:bCs/>
          <w:i/>
          <w:iCs/>
          <w:sz w:val="24"/>
          <w:szCs w:val="24"/>
          <w:lang w:eastAsia="en-US"/>
        </w:rPr>
        <w:t>*</w:t>
      </w:r>
      <w:r w:rsidRPr="0082049C">
        <w:rPr>
          <w:rFonts w:ascii="Times New Roman" w:eastAsia="Calibri" w:hAnsi="Times New Roman" w:cs="Times New Roman"/>
          <w:sz w:val="24"/>
          <w:szCs w:val="24"/>
          <w:lang w:eastAsia="en-US"/>
        </w:rPr>
        <w:t xml:space="preserve">. </w:t>
      </w:r>
    </w:p>
    <w:p w14:paraId="7254D75E" w14:textId="0EEF34DC" w:rsidR="0082049C" w:rsidRPr="003F0473" w:rsidRDefault="003F0473" w:rsidP="0082049C">
      <w:pPr>
        <w:spacing w:line="259" w:lineRule="auto"/>
        <w:ind w:firstLine="851"/>
        <w:rPr>
          <w:rFonts w:ascii="Times New Roman" w:eastAsia="Calibri" w:hAnsi="Times New Roman" w:cs="Times New Roman"/>
          <w:sz w:val="22"/>
          <w:szCs w:val="22"/>
          <w:lang w:eastAsia="en-US"/>
        </w:rPr>
      </w:pPr>
      <w:r>
        <w:rPr>
          <w:rFonts w:ascii="Times New Roman" w:eastAsia="Calibri" w:hAnsi="Times New Roman" w:cs="Times New Roman"/>
          <w:i/>
          <w:iCs/>
          <w:sz w:val="22"/>
          <w:szCs w:val="22"/>
          <w:lang w:eastAsia="en-US"/>
        </w:rPr>
        <w:t>*</w:t>
      </w:r>
      <w:r w:rsidR="00EC229A" w:rsidRPr="003F0473">
        <w:rPr>
          <w:rFonts w:ascii="Times New Roman" w:eastAsia="Calibri" w:hAnsi="Times New Roman" w:cs="Times New Roman"/>
          <w:i/>
          <w:iCs/>
          <w:sz w:val="22"/>
          <w:szCs w:val="22"/>
          <w:lang w:eastAsia="en-US"/>
        </w:rPr>
        <w:t>Perkanči</w:t>
      </w:r>
      <w:r w:rsidR="0082049C" w:rsidRPr="003F0473">
        <w:rPr>
          <w:rFonts w:ascii="Times New Roman" w:eastAsia="Calibri" w:hAnsi="Times New Roman" w:cs="Times New Roman"/>
          <w:i/>
          <w:iCs/>
          <w:sz w:val="22"/>
          <w:szCs w:val="22"/>
          <w:lang w:eastAsia="en-US"/>
        </w:rPr>
        <w:t>oji organizacija pasilieka teisę, kilus abejonėms,</w:t>
      </w:r>
      <w:r w:rsidR="00EC229A" w:rsidRPr="003F0473">
        <w:rPr>
          <w:rFonts w:ascii="Times New Roman" w:eastAsia="Calibri" w:hAnsi="Times New Roman" w:cs="Times New Roman"/>
          <w:i/>
          <w:iCs/>
          <w:sz w:val="22"/>
          <w:szCs w:val="22"/>
          <w:lang w:eastAsia="en-US"/>
        </w:rPr>
        <w:t xml:space="preserve"> pareikala</w:t>
      </w:r>
      <w:r w:rsidR="0082049C" w:rsidRPr="003F0473">
        <w:rPr>
          <w:rFonts w:ascii="Times New Roman" w:eastAsia="Calibri" w:hAnsi="Times New Roman" w:cs="Times New Roman"/>
          <w:i/>
          <w:iCs/>
          <w:sz w:val="22"/>
          <w:szCs w:val="22"/>
          <w:lang w:eastAsia="en-US"/>
        </w:rPr>
        <w:t>uti</w:t>
      </w:r>
      <w:r w:rsidR="00EC229A" w:rsidRPr="003F0473">
        <w:rPr>
          <w:rFonts w:ascii="Times New Roman" w:eastAsia="Calibri" w:hAnsi="Times New Roman" w:cs="Times New Roman"/>
          <w:i/>
          <w:iCs/>
          <w:sz w:val="22"/>
          <w:szCs w:val="22"/>
          <w:lang w:eastAsia="en-US"/>
        </w:rPr>
        <w:t xml:space="preserve"> tiekėj</w:t>
      </w:r>
      <w:r w:rsidR="0082049C" w:rsidRPr="003F0473">
        <w:rPr>
          <w:rFonts w:ascii="Times New Roman" w:eastAsia="Calibri" w:hAnsi="Times New Roman" w:cs="Times New Roman"/>
          <w:i/>
          <w:iCs/>
          <w:sz w:val="22"/>
          <w:szCs w:val="22"/>
          <w:lang w:eastAsia="en-US"/>
        </w:rPr>
        <w:t>o</w:t>
      </w:r>
      <w:r w:rsidR="00EC229A" w:rsidRPr="003F0473">
        <w:rPr>
          <w:rFonts w:ascii="Times New Roman" w:eastAsia="Calibri" w:hAnsi="Times New Roman" w:cs="Times New Roman"/>
          <w:i/>
          <w:iCs/>
          <w:sz w:val="22"/>
          <w:szCs w:val="22"/>
          <w:lang w:eastAsia="en-US"/>
        </w:rPr>
        <w:t xml:space="preserve"> pateikti gamintojo ES atitikties deklaraciją, CE atitikties dokumentus, RoHS deklaraciją, techninę dokumentaciją arba kitus lygiaverčius dokumentus, patvirtinančius atitiktį</w:t>
      </w:r>
      <w:r w:rsidR="00EC229A" w:rsidRPr="003F0473">
        <w:rPr>
          <w:rFonts w:ascii="Times New Roman" w:eastAsia="Calibri" w:hAnsi="Times New Roman" w:cs="Times New Roman"/>
          <w:sz w:val="22"/>
          <w:szCs w:val="22"/>
          <w:lang w:eastAsia="en-US"/>
        </w:rPr>
        <w:t>.</w:t>
      </w:r>
    </w:p>
    <w:p w14:paraId="49E8E2C3" w14:textId="75519783" w:rsidR="009C5473" w:rsidRPr="000B438A" w:rsidRDefault="0082049C" w:rsidP="0082049C">
      <w:pPr>
        <w:jc w:val="right"/>
        <w:rPr>
          <w:rFonts w:cstheme="minorHAnsi"/>
          <w:color w:val="4472C4" w:themeColor="accent1"/>
        </w:rPr>
      </w:pPr>
      <w:r w:rsidRPr="003F0473">
        <w:rPr>
          <w:rFonts w:ascii="Times New Roman" w:eastAsia="Calibri" w:hAnsi="Times New Roman" w:cs="Times New Roman"/>
          <w:sz w:val="22"/>
          <w:szCs w:val="22"/>
          <w:lang w:eastAsia="en-US"/>
        </w:rPr>
        <w:br w:type="page"/>
      </w:r>
      <w:r w:rsidR="009C5473" w:rsidRPr="000B438A">
        <w:rPr>
          <w:rFonts w:cstheme="minorHAnsi"/>
          <w:color w:val="4472C4" w:themeColor="accent1"/>
        </w:rPr>
        <w:lastRenderedPageBreak/>
        <w:t xml:space="preserve">Pirkimo sąlygų </w:t>
      </w:r>
      <w:r w:rsidR="0084031F" w:rsidRPr="000B438A">
        <w:rPr>
          <w:rFonts w:cstheme="minorHAnsi"/>
          <w:color w:val="4472C4" w:themeColor="accent1"/>
        </w:rPr>
        <w:t>2</w:t>
      </w:r>
      <w:r w:rsidR="009C5473" w:rsidRPr="000B438A">
        <w:rPr>
          <w:rFonts w:cstheme="minorHAnsi"/>
          <w:color w:val="4472C4" w:themeColor="accent1"/>
        </w:rPr>
        <w:t xml:space="preserve"> priedas „Tiekėjų pašalinimo pagrindai“</w:t>
      </w:r>
    </w:p>
    <w:p w14:paraId="73B6B88F" w14:textId="77777777" w:rsidR="002A3075" w:rsidRDefault="002A3075" w:rsidP="00854C9E">
      <w:pPr>
        <w:spacing w:after="240" w:line="276" w:lineRule="auto"/>
        <w:ind w:firstLine="0"/>
        <w:rPr>
          <w:rFonts w:eastAsia="Arial" w:cstheme="minorHAnsi"/>
          <w:smallCaps/>
          <w:color w:val="404040"/>
          <w:sz w:val="28"/>
          <w:szCs w:val="28"/>
        </w:rPr>
      </w:pPr>
    </w:p>
    <w:p w14:paraId="3946342A" w14:textId="5613C95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E2AAE" w:rsidRDefault="00440E78" w:rsidP="00F77A5D">
      <w:pPr>
        <w:spacing w:line="240" w:lineRule="auto"/>
        <w:ind w:firstLine="720"/>
        <w:rPr>
          <w:rFonts w:eastAsia="Arial" w:cstheme="minorHAnsi"/>
          <w:iCs/>
        </w:rPr>
      </w:pPr>
      <w:r w:rsidRPr="007E2AAE">
        <w:rPr>
          <w:rFonts w:eastAsia="Arial" w:cstheme="minorHAnsi"/>
          <w:iCs/>
        </w:rPr>
        <w:t>Perkančioji organizacija atmeta tiekėjo pasiūlym</w:t>
      </w:r>
      <w:r w:rsidR="00CB237B" w:rsidRPr="007E2AAE">
        <w:rPr>
          <w:rFonts w:eastAsia="Arial" w:cstheme="minorHAnsi"/>
          <w:iCs/>
        </w:rPr>
        <w:t>ą</w:t>
      </w:r>
      <w:r w:rsidRPr="007E2AAE">
        <w:rPr>
          <w:rFonts w:eastAsia="Arial" w:cstheme="minorHAnsi"/>
          <w:iCs/>
        </w:rPr>
        <w:t xml:space="preserve">, jeigu: </w:t>
      </w:r>
    </w:p>
    <w:p w14:paraId="5833966D" w14:textId="07260701" w:rsidR="006D67EE" w:rsidRPr="007E2AAE" w:rsidRDefault="008B2E27" w:rsidP="00F77A5D">
      <w:pPr>
        <w:pStyle w:val="Betarp"/>
        <w:ind w:firstLine="720"/>
        <w:rPr>
          <w:rFonts w:eastAsia="Yu Mincho" w:cstheme="minorHAnsi"/>
          <w:b/>
          <w:bCs/>
          <w:iCs/>
        </w:rPr>
      </w:pPr>
      <w:r w:rsidRPr="007E2AAE">
        <w:rPr>
          <w:rFonts w:eastAsia="Arial" w:cstheme="minorHAnsi"/>
          <w:iCs/>
        </w:rPr>
        <w:t xml:space="preserve">1. </w:t>
      </w:r>
      <w:r w:rsidR="00AC0420" w:rsidRPr="007E2AAE">
        <w:rPr>
          <w:rFonts w:cstheme="minorHAnsi"/>
          <w:iCs/>
        </w:rPr>
        <w:t>Tiekėjas su kitais tiekėjais yra sudaręs susitarimų, kuriais siekiama iškreipti konkurenciją atliekamame pirkime, ir perkančioji organizacija dėl to turi įtikinamų duomenų</w:t>
      </w:r>
      <w:r w:rsidR="00C11375" w:rsidRPr="007E2AAE">
        <w:rPr>
          <w:rFonts w:cstheme="minorHAnsi"/>
          <w:iCs/>
        </w:rPr>
        <w:t xml:space="preserve"> </w:t>
      </w:r>
      <w:r w:rsidR="00C11375" w:rsidRPr="007E2AAE">
        <w:rPr>
          <w:rFonts w:cstheme="minorHAnsi"/>
          <w:b/>
          <w:iCs/>
        </w:rPr>
        <w:t>(</w:t>
      </w:r>
      <w:r w:rsidR="00C11375" w:rsidRPr="007E2AAE">
        <w:rPr>
          <w:rFonts w:eastAsia="Yu Mincho" w:cstheme="minorHAnsi"/>
          <w:b/>
          <w:iCs/>
        </w:rPr>
        <w:t>VPĮ 46 straipsnio 4 dalies 1 punktas</w:t>
      </w:r>
      <w:r w:rsidR="00C11375" w:rsidRPr="007E2AAE">
        <w:rPr>
          <w:rFonts w:eastAsia="Arial" w:cstheme="minorHAnsi"/>
          <w:iCs/>
        </w:rPr>
        <w:t>).</w:t>
      </w:r>
    </w:p>
    <w:p w14:paraId="3417C9CD" w14:textId="1083D667" w:rsidR="006D67EE" w:rsidRPr="007E2AAE" w:rsidRDefault="006D67EE" w:rsidP="00F77A5D">
      <w:pPr>
        <w:pStyle w:val="Betarp"/>
        <w:ind w:firstLine="720"/>
        <w:rPr>
          <w:rFonts w:cstheme="minorHAnsi"/>
          <w:b/>
          <w:iCs/>
        </w:rPr>
      </w:pPr>
      <w:r w:rsidRPr="007E2AAE">
        <w:rPr>
          <w:rFonts w:eastAsia="Arial" w:cstheme="minorHAnsi"/>
          <w:iCs/>
        </w:rPr>
        <w:t>2.</w:t>
      </w:r>
      <w:r w:rsidR="00C11375" w:rsidRPr="007E2AAE">
        <w:rPr>
          <w:rFonts w:eastAsia="Arial" w:cstheme="minorHAnsi"/>
          <w:iCs/>
        </w:rPr>
        <w:t xml:space="preserve"> </w:t>
      </w:r>
      <w:r w:rsidR="00277655" w:rsidRPr="007E2AAE">
        <w:rPr>
          <w:rFonts w:cstheme="minorHAnsi"/>
          <w:iCs/>
        </w:rPr>
        <w:t>Tiekėjas pirkimo metu pateko į interesų konflikto situaciją, kaip apibrėžta VPĮ 21 straipsnyje, ir atitinkamos padėties negalima ištaisyti.</w:t>
      </w:r>
      <w:r w:rsidR="008A37DA" w:rsidRPr="007E2AAE">
        <w:rPr>
          <w:rFonts w:cstheme="minorHAnsi"/>
          <w:iCs/>
        </w:rPr>
        <w:t xml:space="preserve"> </w:t>
      </w:r>
      <w:r w:rsidR="00277655" w:rsidRPr="007E2AA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E2AAE">
        <w:rPr>
          <w:rFonts w:cstheme="minorHAnsi"/>
          <w:iCs/>
        </w:rPr>
        <w:t xml:space="preserve"> </w:t>
      </w:r>
      <w:r w:rsidR="008A37DA" w:rsidRPr="007E2AAE">
        <w:rPr>
          <w:rFonts w:cstheme="minorHAnsi"/>
          <w:b/>
          <w:iCs/>
        </w:rPr>
        <w:t>(</w:t>
      </w:r>
      <w:r w:rsidR="008A37DA" w:rsidRPr="007E2AAE">
        <w:rPr>
          <w:rFonts w:eastAsia="Yu Mincho" w:cstheme="minorHAnsi"/>
          <w:b/>
          <w:iCs/>
        </w:rPr>
        <w:t>VPĮ 46 straipsnio 4 dalies 2 punktas)</w:t>
      </w:r>
      <w:r w:rsidR="00277655" w:rsidRPr="007E2AAE">
        <w:rPr>
          <w:rFonts w:cstheme="minorHAnsi"/>
          <w:iCs/>
        </w:rPr>
        <w:t>.</w:t>
      </w:r>
    </w:p>
    <w:p w14:paraId="4E7FF8EC" w14:textId="0143612F" w:rsidR="006D67EE" w:rsidRPr="007E2AAE" w:rsidRDefault="006D67EE" w:rsidP="00F77A5D">
      <w:pPr>
        <w:pStyle w:val="Betarp"/>
        <w:ind w:firstLine="720"/>
        <w:rPr>
          <w:rFonts w:eastAsia="Yu Mincho" w:cstheme="minorHAnsi"/>
          <w:b/>
          <w:bCs/>
          <w:iCs/>
        </w:rPr>
      </w:pPr>
      <w:r w:rsidRPr="007E2AAE">
        <w:rPr>
          <w:rFonts w:eastAsia="Arial" w:cstheme="minorHAnsi"/>
          <w:iCs/>
        </w:rPr>
        <w:t>3.</w:t>
      </w:r>
      <w:r w:rsidR="008A37DA" w:rsidRPr="007E2AAE">
        <w:rPr>
          <w:rFonts w:eastAsia="Arial" w:cstheme="minorHAnsi"/>
          <w:iCs/>
        </w:rPr>
        <w:t xml:space="preserve"> </w:t>
      </w:r>
      <w:r w:rsidR="00C95F80" w:rsidRPr="007E2AAE">
        <w:rPr>
          <w:rFonts w:cstheme="minorHAnsi"/>
          <w:iCs/>
        </w:rPr>
        <w:t xml:space="preserve">Pažeista konkurencija, kaip nustatyta VPĮ 27 straipsnio 3 ir 4 dalyse, ir atitinkamos padėties negalima ištaisyti </w:t>
      </w:r>
      <w:bookmarkStart w:id="26" w:name="_Hlk190870490"/>
      <w:r w:rsidR="00C95F80" w:rsidRPr="007E2AAE">
        <w:rPr>
          <w:rFonts w:cstheme="minorHAnsi"/>
          <w:b/>
          <w:iCs/>
        </w:rPr>
        <w:t>(</w:t>
      </w:r>
      <w:r w:rsidR="003878F0" w:rsidRPr="007E2AAE">
        <w:rPr>
          <w:rFonts w:eastAsia="Yu Mincho" w:cstheme="minorHAnsi"/>
          <w:b/>
          <w:iCs/>
        </w:rPr>
        <w:t>VPĮ 46 straipsnio 4 dalies 3 punktas).</w:t>
      </w:r>
      <w:bookmarkEnd w:id="26"/>
    </w:p>
    <w:p w14:paraId="5D0561FC" w14:textId="1E0F3F1C" w:rsidR="00DD10C2" w:rsidRPr="00C2096D" w:rsidRDefault="006D67EE" w:rsidP="00C2096D">
      <w:pPr>
        <w:pStyle w:val="Betarp"/>
        <w:ind w:firstLine="720"/>
        <w:rPr>
          <w:rFonts w:cstheme="minorHAnsi"/>
          <w:b/>
          <w:bCs/>
          <w:iCs/>
        </w:rPr>
      </w:pPr>
      <w:r w:rsidRPr="007E2AAE">
        <w:rPr>
          <w:rFonts w:eastAsia="Arial" w:cstheme="minorHAnsi"/>
          <w:iCs/>
        </w:rPr>
        <w:t>4.</w:t>
      </w:r>
      <w:r w:rsidR="003878F0" w:rsidRPr="007E2AAE">
        <w:rPr>
          <w:rFonts w:eastAsia="Arial" w:cstheme="minorHAnsi"/>
          <w:iCs/>
        </w:rPr>
        <w:t xml:space="preserve"> </w:t>
      </w:r>
      <w:r w:rsidR="00DD10C2" w:rsidRPr="007E2AAE">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C2096D">
        <w:rPr>
          <w:rFonts w:ascii="Verdana" w:eastAsia="Yu Mincho" w:hAnsi="Verdana" w:cs="Arial"/>
          <w:b/>
          <w:bCs/>
          <w:sz w:val="22"/>
          <w:szCs w:val="22"/>
        </w:rPr>
        <w:t xml:space="preserve"> </w:t>
      </w:r>
      <w:r w:rsidR="00C2096D" w:rsidRPr="007E2AAE">
        <w:rPr>
          <w:rFonts w:cstheme="minorHAnsi"/>
          <w:b/>
          <w:iCs/>
        </w:rPr>
        <w:t>(</w:t>
      </w:r>
      <w:r w:rsidR="00C2096D" w:rsidRPr="007E2AAE">
        <w:rPr>
          <w:rFonts w:eastAsia="Yu Mincho" w:cstheme="minorHAnsi"/>
          <w:b/>
          <w:iCs/>
        </w:rPr>
        <w:t xml:space="preserve">VPĮ 46 straipsnio 4 dalies </w:t>
      </w:r>
      <w:r w:rsidR="00C2096D">
        <w:rPr>
          <w:rFonts w:eastAsia="Yu Mincho" w:cstheme="minorHAnsi"/>
          <w:b/>
          <w:iCs/>
        </w:rPr>
        <w:t>4</w:t>
      </w:r>
      <w:r w:rsidR="00C2096D" w:rsidRPr="007E2AAE">
        <w:rPr>
          <w:rFonts w:eastAsia="Yu Mincho" w:cstheme="minorHAnsi"/>
          <w:b/>
          <w:iCs/>
        </w:rPr>
        <w:t xml:space="preserve"> punktas).</w:t>
      </w:r>
    </w:p>
    <w:p w14:paraId="3A539209" w14:textId="3A033CC4" w:rsidR="006D67EE" w:rsidRPr="007E2AAE" w:rsidRDefault="006D67EE" w:rsidP="00F77A5D">
      <w:pPr>
        <w:pStyle w:val="Betarp"/>
        <w:ind w:firstLine="720"/>
        <w:rPr>
          <w:rFonts w:eastAsia="Yu Mincho" w:cstheme="minorHAnsi"/>
          <w:b/>
          <w:iCs/>
        </w:rPr>
      </w:pPr>
      <w:r w:rsidRPr="007E2AAE">
        <w:rPr>
          <w:rFonts w:eastAsia="Arial" w:cstheme="minorHAnsi"/>
          <w:iCs/>
        </w:rPr>
        <w:t>5.</w:t>
      </w:r>
      <w:r w:rsidR="0093234E" w:rsidRPr="007E2A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27" w:name="_Hlk190870283"/>
      <w:r w:rsidR="00E405E7" w:rsidRPr="00FE6BC5">
        <w:rPr>
          <w:rFonts w:cstheme="minorHAnsi"/>
          <w:b/>
          <w:bCs/>
          <w:iCs/>
        </w:rPr>
        <w:t>(</w:t>
      </w:r>
      <w:r w:rsidR="00E405E7" w:rsidRPr="00FE6BC5">
        <w:rPr>
          <w:rFonts w:eastAsia="Yu Mincho" w:cstheme="minorHAnsi"/>
          <w:b/>
          <w:bCs/>
          <w:iCs/>
        </w:rPr>
        <w:t>VPĮ 46 straipsnio 4 dalies 5 punktas).</w:t>
      </w:r>
      <w:bookmarkEnd w:id="27"/>
    </w:p>
    <w:p w14:paraId="193EAD7B" w14:textId="5630D18B" w:rsidR="007E2AAE" w:rsidRPr="00144E4B" w:rsidRDefault="007E2AAE" w:rsidP="00144E4B">
      <w:pPr>
        <w:pStyle w:val="Betarp"/>
        <w:ind w:firstLine="720"/>
        <w:rPr>
          <w:rFonts w:eastAsia="Yu Mincho" w:cstheme="minorHAnsi"/>
          <w:b/>
          <w:bCs/>
          <w:iCs/>
        </w:rPr>
      </w:pPr>
      <w:r w:rsidRPr="007E2AAE">
        <w:rPr>
          <w:rFonts w:eastAsia="Yu Mincho" w:cstheme="minorHAnsi"/>
          <w:bCs/>
          <w:iCs/>
        </w:rPr>
        <w:t xml:space="preserve">6. </w:t>
      </w:r>
      <w:r w:rsidR="00FE6BC5" w:rsidRPr="00FE6BC5">
        <w:rPr>
          <w:rFonts w:eastAsia="Yu Mincho" w:cstheme="minorHAnsi"/>
          <w:bCs/>
          <w:iCs/>
        </w:rPr>
        <w:t>Tiekėjas yra neatlikęs jam paskirtos baudžiamojo poveikio priemonės – uždraudimo juridiniam asmeniui dalyvauti viešuosiuose pirkimuose</w:t>
      </w:r>
      <w:r w:rsidR="00FE6BC5">
        <w:rPr>
          <w:rFonts w:eastAsia="Yu Mincho" w:cstheme="minorHAnsi"/>
          <w:bCs/>
          <w:iCs/>
        </w:rPr>
        <w:t xml:space="preserve"> </w:t>
      </w:r>
      <w:r w:rsidR="00FE6BC5" w:rsidRPr="00FE6BC5">
        <w:rPr>
          <w:rFonts w:eastAsia="Yu Mincho" w:cstheme="minorHAnsi"/>
          <w:b/>
          <w:bCs/>
          <w:iCs/>
        </w:rPr>
        <w:t>(</w:t>
      </w:r>
      <w:r w:rsidR="00144E4B" w:rsidRPr="00144E4B">
        <w:rPr>
          <w:rFonts w:eastAsia="Yu Mincho" w:cstheme="minorHAnsi"/>
          <w:b/>
          <w:bCs/>
          <w:iCs/>
        </w:rPr>
        <w:t>VPĮ 46 straipsnio 2¹ dalis</w:t>
      </w:r>
      <w:r w:rsidR="00FE6BC5" w:rsidRPr="00FE6BC5">
        <w:rPr>
          <w:rFonts w:eastAsia="Yu Mincho" w:cstheme="minorHAnsi"/>
          <w:b/>
          <w:bCs/>
          <w:iCs/>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FB94586" w:rsidR="00112F92" w:rsidRPr="000B438A" w:rsidRDefault="00112F92" w:rsidP="003A00F0">
      <w:pPr>
        <w:spacing w:line="240" w:lineRule="auto"/>
        <w:ind w:left="7314" w:firstLine="0"/>
        <w:rPr>
          <w:rFonts w:cstheme="minorHAnsi"/>
          <w:color w:val="4472C4" w:themeColor="accent1"/>
        </w:rPr>
      </w:pPr>
      <w:r w:rsidRPr="000B438A">
        <w:rPr>
          <w:rFonts w:cstheme="minorHAnsi"/>
          <w:color w:val="4472C4" w:themeColor="accent1"/>
        </w:rPr>
        <w:lastRenderedPageBreak/>
        <w:t xml:space="preserve">Pirkimo sąlygų </w:t>
      </w:r>
      <w:r w:rsidR="00601D03" w:rsidRPr="000B438A">
        <w:rPr>
          <w:rFonts w:cstheme="minorHAnsi"/>
          <w:color w:val="4472C4" w:themeColor="accent1"/>
        </w:rPr>
        <w:t>3</w:t>
      </w:r>
      <w:r w:rsidRPr="000B438A">
        <w:rPr>
          <w:rFonts w:cstheme="minorHAnsi"/>
          <w:color w:val="4472C4" w:themeColor="accent1"/>
        </w:rPr>
        <w:t xml:space="preserve"> priedas „</w:t>
      </w:r>
      <w:r w:rsidR="003A00F0" w:rsidRPr="000B438A">
        <w:rPr>
          <w:rFonts w:cstheme="minorHAnsi"/>
          <w:color w:val="4472C4" w:themeColor="accent1"/>
        </w:rPr>
        <w:t>Atitikties deklaracija</w:t>
      </w:r>
      <w:r w:rsidRPr="000B438A">
        <w:rPr>
          <w:rFonts w:cstheme="minorHAnsi"/>
          <w:color w:val="4472C4" w:themeColor="accent1"/>
        </w:rPr>
        <w:t>“</w:t>
      </w:r>
    </w:p>
    <w:p w14:paraId="0BD055AD" w14:textId="77777777" w:rsidR="00361DEC" w:rsidRPr="007333E1" w:rsidRDefault="00361DEC" w:rsidP="00361DEC">
      <w:pPr>
        <w:spacing w:after="160" w:line="276" w:lineRule="auto"/>
        <w:ind w:firstLine="0"/>
        <w:jc w:val="center"/>
        <w:rPr>
          <w:rFonts w:asciiTheme="majorBidi" w:hAnsiTheme="majorBidi" w:cstheme="majorBidi"/>
          <w:b/>
          <w:bCs/>
          <w:i/>
          <w:iCs/>
          <w:sz w:val="24"/>
          <w:szCs w:val="24"/>
        </w:rPr>
      </w:pPr>
      <w:r w:rsidRPr="007333E1">
        <w:rPr>
          <w:rFonts w:asciiTheme="majorBidi" w:hAnsiTheme="majorBidi" w:cstheme="majorBidi"/>
          <w:b/>
          <w:bCs/>
          <w:i/>
          <w:iCs/>
          <w:sz w:val="24"/>
          <w:szCs w:val="24"/>
        </w:rPr>
        <w:t>(Pavyzdinė forma)</w:t>
      </w:r>
    </w:p>
    <w:p w14:paraId="364BC6C5" w14:textId="77777777" w:rsidR="00361DEC" w:rsidRPr="007333E1" w:rsidRDefault="00361DEC" w:rsidP="007333E1">
      <w:pPr>
        <w:tabs>
          <w:tab w:val="left" w:pos="2977"/>
        </w:tabs>
        <w:spacing w:line="20" w:lineRule="atLeast"/>
        <w:ind w:firstLine="0"/>
        <w:jc w:val="center"/>
        <w:rPr>
          <w:rFonts w:asciiTheme="majorBidi" w:eastAsia="Calibri" w:hAnsiTheme="majorBidi" w:cstheme="majorBidi"/>
          <w:b/>
          <w:sz w:val="24"/>
          <w:szCs w:val="24"/>
        </w:rPr>
      </w:pPr>
      <w:r w:rsidRPr="007333E1">
        <w:rPr>
          <w:rFonts w:asciiTheme="majorBidi" w:eastAsia="Calibri" w:hAnsiTheme="majorBidi" w:cstheme="majorBidi"/>
          <w:b/>
          <w:sz w:val="24"/>
          <w:szCs w:val="24"/>
        </w:rPr>
        <w:t>TIEKĖJO PAVADINIMAS</w:t>
      </w:r>
    </w:p>
    <w:p w14:paraId="14154DB5" w14:textId="77777777" w:rsidR="00361DEC" w:rsidRPr="007333E1" w:rsidRDefault="00361DEC" w:rsidP="007333E1">
      <w:pPr>
        <w:spacing w:line="276" w:lineRule="auto"/>
        <w:ind w:firstLine="0"/>
        <w:jc w:val="center"/>
        <w:rPr>
          <w:rFonts w:asciiTheme="majorBidi" w:eastAsia="Calibri" w:hAnsiTheme="majorBidi" w:cstheme="majorBidi"/>
          <w:b/>
          <w:sz w:val="24"/>
          <w:szCs w:val="24"/>
        </w:rPr>
      </w:pPr>
      <w:r w:rsidRPr="007333E1">
        <w:rPr>
          <w:rFonts w:asciiTheme="majorBidi" w:eastAsia="Calibri" w:hAnsiTheme="majorBidi" w:cstheme="majorBidi"/>
          <w:b/>
          <w:sz w:val="24"/>
          <w:szCs w:val="24"/>
        </w:rPr>
        <w:t>VADOVAS AR VADOVO ĮGALIOTAS ASMUO</w:t>
      </w:r>
      <w:r w:rsidRPr="007333E1">
        <w:rPr>
          <w:rFonts w:asciiTheme="majorBidi" w:eastAsia="Calibri" w:hAnsiTheme="majorBidi" w:cstheme="majorBidi"/>
          <w:b/>
          <w:sz w:val="24"/>
          <w:szCs w:val="24"/>
          <w:vertAlign w:val="superscript"/>
        </w:rPr>
        <w:footnoteReference w:id="4"/>
      </w:r>
      <w:r w:rsidRPr="007333E1">
        <w:rPr>
          <w:rFonts w:asciiTheme="majorBidi" w:eastAsia="Calibri" w:hAnsiTheme="majorBidi" w:cstheme="majorBidi"/>
          <w:b/>
          <w:sz w:val="24"/>
          <w:szCs w:val="24"/>
        </w:rPr>
        <w:t xml:space="preserve"> </w:t>
      </w:r>
    </w:p>
    <w:p w14:paraId="1052DFF0" w14:textId="77777777" w:rsidR="00361DEC" w:rsidRPr="007333E1" w:rsidRDefault="00361DEC" w:rsidP="007333E1">
      <w:pPr>
        <w:spacing w:line="276" w:lineRule="auto"/>
        <w:ind w:firstLine="0"/>
        <w:jc w:val="center"/>
        <w:rPr>
          <w:rFonts w:asciiTheme="majorBidi" w:eastAsia="Calibri" w:hAnsiTheme="majorBidi" w:cstheme="majorBidi"/>
          <w:b/>
          <w:sz w:val="24"/>
          <w:szCs w:val="24"/>
        </w:rPr>
      </w:pPr>
      <w:r w:rsidRPr="007333E1">
        <w:rPr>
          <w:rFonts w:asciiTheme="majorBidi" w:eastAsia="Calibri" w:hAnsiTheme="majorBidi" w:cstheme="majorBidi"/>
          <w:b/>
          <w:sz w:val="24"/>
          <w:szCs w:val="24"/>
        </w:rPr>
        <w:t>Vardas Pavardė</w:t>
      </w:r>
    </w:p>
    <w:p w14:paraId="5665C317" w14:textId="77777777" w:rsidR="00361DEC" w:rsidRPr="007333E1" w:rsidRDefault="00361DEC" w:rsidP="007333E1">
      <w:pPr>
        <w:spacing w:line="276" w:lineRule="auto"/>
        <w:ind w:firstLine="0"/>
        <w:jc w:val="center"/>
        <w:rPr>
          <w:rFonts w:asciiTheme="majorBidi" w:eastAsia="Calibri" w:hAnsiTheme="majorBidi" w:cstheme="majorBidi"/>
          <w:sz w:val="24"/>
          <w:szCs w:val="24"/>
        </w:rPr>
      </w:pPr>
      <w:r w:rsidRPr="007333E1">
        <w:rPr>
          <w:rFonts w:asciiTheme="majorBidi" w:eastAsia="Calibri" w:hAnsiTheme="majorBidi" w:cstheme="majorBidi"/>
          <w:sz w:val="24"/>
          <w:szCs w:val="24"/>
        </w:rPr>
        <w:t>[Data]</w:t>
      </w:r>
    </w:p>
    <w:p w14:paraId="18FA3F72" w14:textId="77777777" w:rsidR="00361DEC" w:rsidRPr="007333E1" w:rsidRDefault="00361DEC" w:rsidP="007333E1">
      <w:pPr>
        <w:spacing w:line="276" w:lineRule="auto"/>
        <w:ind w:firstLine="0"/>
        <w:jc w:val="center"/>
        <w:rPr>
          <w:rFonts w:asciiTheme="majorBidi" w:eastAsia="Calibri" w:hAnsiTheme="majorBidi" w:cstheme="majorBidi"/>
          <w:sz w:val="24"/>
          <w:szCs w:val="24"/>
        </w:rPr>
      </w:pPr>
      <w:r w:rsidRPr="007333E1">
        <w:rPr>
          <w:rFonts w:asciiTheme="majorBidi" w:eastAsia="Calibri" w:hAnsiTheme="majorBidi" w:cstheme="majorBidi"/>
          <w:sz w:val="24"/>
          <w:szCs w:val="24"/>
        </w:rPr>
        <w:t>[Vieta]</w:t>
      </w:r>
    </w:p>
    <w:p w14:paraId="5360B614" w14:textId="77777777" w:rsidR="00361DEC" w:rsidRPr="007333E1" w:rsidRDefault="00361DEC" w:rsidP="007333E1">
      <w:pPr>
        <w:spacing w:line="276" w:lineRule="auto"/>
        <w:ind w:firstLine="0"/>
        <w:jc w:val="center"/>
        <w:rPr>
          <w:rFonts w:asciiTheme="majorBidi" w:eastAsia="Calibri" w:hAnsiTheme="majorBidi" w:cstheme="majorBidi"/>
          <w:sz w:val="24"/>
          <w:szCs w:val="24"/>
        </w:rPr>
      </w:pPr>
    </w:p>
    <w:p w14:paraId="5897904C" w14:textId="77777777" w:rsidR="007333E1" w:rsidRPr="007333E1" w:rsidRDefault="00361DEC" w:rsidP="007333E1">
      <w:pPr>
        <w:spacing w:line="276" w:lineRule="auto"/>
        <w:ind w:firstLine="0"/>
        <w:jc w:val="left"/>
        <w:rPr>
          <w:rFonts w:asciiTheme="majorBidi" w:eastAsia="Calibri" w:hAnsiTheme="majorBidi" w:cstheme="majorBidi"/>
          <w:sz w:val="24"/>
          <w:szCs w:val="24"/>
        </w:rPr>
      </w:pPr>
      <w:r w:rsidRPr="007333E1">
        <w:rPr>
          <w:rFonts w:asciiTheme="majorBidi" w:eastAsia="Calibri" w:hAnsiTheme="majorBidi" w:cstheme="majorBidi"/>
          <w:sz w:val="24"/>
          <w:szCs w:val="24"/>
        </w:rPr>
        <w:t>Valstybės sienos apsaugos tarnybai prie</w:t>
      </w:r>
    </w:p>
    <w:p w14:paraId="403609E9" w14:textId="4ADB429E" w:rsidR="00361DEC" w:rsidRPr="007333E1" w:rsidRDefault="00361DEC" w:rsidP="007333E1">
      <w:pPr>
        <w:spacing w:line="276" w:lineRule="auto"/>
        <w:ind w:firstLine="0"/>
        <w:jc w:val="left"/>
        <w:rPr>
          <w:rFonts w:asciiTheme="majorBidi" w:eastAsia="Calibri" w:hAnsiTheme="majorBidi" w:cstheme="majorBidi"/>
          <w:sz w:val="24"/>
          <w:szCs w:val="24"/>
        </w:rPr>
      </w:pPr>
      <w:r w:rsidRPr="007333E1">
        <w:rPr>
          <w:rFonts w:asciiTheme="majorBidi" w:eastAsia="Calibri" w:hAnsiTheme="majorBidi" w:cstheme="majorBidi"/>
          <w:sz w:val="24"/>
          <w:szCs w:val="24"/>
        </w:rPr>
        <w:t xml:space="preserve"> Lietuvos Respublikos vidaus reikalų ministerijos</w:t>
      </w:r>
    </w:p>
    <w:p w14:paraId="71FF32CA" w14:textId="77777777" w:rsidR="007333E1" w:rsidRPr="007333E1" w:rsidRDefault="007333E1" w:rsidP="007333E1">
      <w:pPr>
        <w:spacing w:line="276" w:lineRule="auto"/>
        <w:ind w:firstLine="0"/>
        <w:jc w:val="left"/>
        <w:rPr>
          <w:rFonts w:asciiTheme="majorBidi" w:eastAsia="Calibri" w:hAnsiTheme="majorBidi" w:cstheme="majorBidi"/>
          <w:sz w:val="24"/>
          <w:szCs w:val="24"/>
        </w:rPr>
      </w:pPr>
    </w:p>
    <w:p w14:paraId="74271804" w14:textId="77777777" w:rsidR="00361DEC" w:rsidRPr="007333E1" w:rsidRDefault="00361DEC" w:rsidP="007333E1">
      <w:pPr>
        <w:spacing w:line="276" w:lineRule="auto"/>
        <w:ind w:firstLine="0"/>
        <w:jc w:val="center"/>
        <w:rPr>
          <w:rFonts w:asciiTheme="majorBidi" w:eastAsia="Calibri" w:hAnsiTheme="majorBidi" w:cstheme="majorBidi"/>
          <w:b/>
          <w:sz w:val="24"/>
          <w:szCs w:val="24"/>
        </w:rPr>
      </w:pPr>
      <w:r w:rsidRPr="007333E1">
        <w:rPr>
          <w:rFonts w:asciiTheme="majorBidi" w:eastAsia="Calibri" w:hAnsiTheme="majorBidi" w:cstheme="majorBidi"/>
          <w:b/>
          <w:sz w:val="24"/>
          <w:szCs w:val="24"/>
        </w:rPr>
        <w:t>ATITIKTIES DEKLARACIJA</w:t>
      </w:r>
      <w:r w:rsidRPr="007333E1">
        <w:rPr>
          <w:rFonts w:asciiTheme="majorBidi" w:eastAsia="Calibri" w:hAnsiTheme="majorBidi" w:cstheme="majorBidi"/>
          <w:b/>
          <w:sz w:val="24"/>
          <w:szCs w:val="24"/>
          <w:vertAlign w:val="superscript"/>
        </w:rPr>
        <w:footnoteReference w:id="5"/>
      </w:r>
    </w:p>
    <w:p w14:paraId="1AD152A2" w14:textId="77777777" w:rsidR="00361DEC" w:rsidRPr="007333E1" w:rsidRDefault="00361DEC" w:rsidP="007333E1">
      <w:pPr>
        <w:spacing w:line="276" w:lineRule="auto"/>
        <w:ind w:firstLine="0"/>
        <w:jc w:val="center"/>
        <w:rPr>
          <w:rFonts w:asciiTheme="majorBidi" w:eastAsia="Calibri" w:hAnsiTheme="majorBidi" w:cstheme="majorBidi"/>
          <w:sz w:val="24"/>
          <w:szCs w:val="24"/>
        </w:rPr>
      </w:pPr>
    </w:p>
    <w:p w14:paraId="6B5BCA05" w14:textId="77777777" w:rsidR="00361DEC" w:rsidRPr="007333E1" w:rsidRDefault="00361DEC" w:rsidP="007333E1">
      <w:pPr>
        <w:spacing w:line="276" w:lineRule="auto"/>
        <w:ind w:firstLine="567"/>
        <w:rPr>
          <w:rFonts w:asciiTheme="majorBidi" w:eastAsia="Calibri" w:hAnsiTheme="majorBidi" w:cstheme="majorBidi"/>
          <w:sz w:val="24"/>
          <w:szCs w:val="24"/>
        </w:rPr>
      </w:pPr>
      <w:r w:rsidRPr="007333E1">
        <w:rPr>
          <w:rFonts w:asciiTheme="majorBidi" w:eastAsia="Calibri" w:hAnsiTheme="majorBidi" w:cstheme="majorBidi"/>
          <w:sz w:val="24"/>
          <w:szCs w:val="24"/>
        </w:rPr>
        <w:t>Deklaruoju ir patvirtinu, kad:</w:t>
      </w:r>
    </w:p>
    <w:p w14:paraId="3B62125C" w14:textId="77777777" w:rsidR="00361DEC" w:rsidRPr="007333E1" w:rsidRDefault="00361DEC" w:rsidP="007333E1">
      <w:pPr>
        <w:spacing w:line="360" w:lineRule="atLeast"/>
        <w:ind w:firstLine="720"/>
        <w:rPr>
          <w:rFonts w:asciiTheme="majorBidi" w:eastAsia="Times New Roman" w:hAnsiTheme="majorBidi" w:cstheme="majorBidi"/>
          <w:color w:val="000000"/>
          <w:sz w:val="24"/>
          <w:szCs w:val="24"/>
        </w:rPr>
      </w:pPr>
      <w:r w:rsidRPr="007333E1">
        <w:rPr>
          <w:rFonts w:asciiTheme="majorBidi" w:eastAsia="Times New Roman" w:hAnsiTheme="majorBidi" w:cstheme="majorBidi"/>
          <w:color w:val="000000"/>
          <w:sz w:val="24"/>
          <w:szCs w:val="24"/>
        </w:rPr>
        <w:t>1) aš (tiekėjas), mano subtiekėjas, ūkio subjektai, kurių pajėgumais remiuosi, mano siūlomų prekių (įskaitant jų sudedamąsias dalis, pakuotes) gamintojas ir kontroliuojantys asmenys</w:t>
      </w:r>
      <w:r w:rsidRPr="007333E1">
        <w:rPr>
          <w:rFonts w:asciiTheme="majorBidi" w:eastAsia="Times New Roman" w:hAnsiTheme="majorBidi" w:cstheme="majorBidi"/>
          <w:color w:val="000000"/>
          <w:sz w:val="24"/>
          <w:szCs w:val="24"/>
          <w:vertAlign w:val="superscript"/>
        </w:rPr>
        <w:footnoteReference w:id="6"/>
      </w:r>
      <w:r w:rsidRPr="007333E1">
        <w:rPr>
          <w:rFonts w:asciiTheme="majorBidi" w:eastAsia="Times New Roman" w:hAnsiTheme="majorBidi" w:cstheme="majorBidi"/>
          <w:color w:val="000000"/>
          <w:sz w:val="24"/>
          <w:szCs w:val="24"/>
        </w:rPr>
        <w:t xml:space="preserve"> nėra juridiniai asmenys, registruoti Lietuvos Respublikos viešųjų pirkimų įstatymo 92 straipsnio 15 dalyje numatytame sąraše nurodytose valstybėse ar teritorijose;</w:t>
      </w:r>
      <w:bookmarkStart w:id="28" w:name="part_0bf49b47971946ecbbec156f895bdd28"/>
      <w:bookmarkEnd w:id="28"/>
    </w:p>
    <w:p w14:paraId="3C6726AB" w14:textId="77777777" w:rsidR="00361DEC" w:rsidRPr="007333E1" w:rsidRDefault="00361DEC" w:rsidP="007333E1">
      <w:pPr>
        <w:spacing w:line="360" w:lineRule="atLeast"/>
        <w:ind w:firstLine="720"/>
        <w:rPr>
          <w:rFonts w:asciiTheme="majorBidi" w:eastAsia="Times New Roman" w:hAnsiTheme="majorBidi" w:cstheme="majorBidi"/>
          <w:color w:val="000000"/>
          <w:sz w:val="24"/>
          <w:szCs w:val="24"/>
        </w:rPr>
      </w:pPr>
      <w:r w:rsidRPr="007333E1">
        <w:rPr>
          <w:rFonts w:asciiTheme="majorBidi" w:eastAsia="Times New Roman" w:hAnsiTheme="majorBidi" w:cstheme="majorBidi"/>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C434064" w14:textId="77777777" w:rsidR="00361DEC" w:rsidRPr="007333E1" w:rsidRDefault="00361DEC" w:rsidP="007333E1">
      <w:pPr>
        <w:spacing w:line="360" w:lineRule="atLeast"/>
        <w:ind w:firstLine="720"/>
        <w:rPr>
          <w:rFonts w:asciiTheme="majorBidi" w:eastAsia="Times New Roman" w:hAnsiTheme="majorBidi" w:cstheme="majorBidi"/>
          <w:color w:val="000000"/>
          <w:sz w:val="24"/>
          <w:szCs w:val="24"/>
        </w:rPr>
      </w:pPr>
      <w:bookmarkStart w:id="29" w:name="part_ce0c1ec65cd04504a5c7e7a6019a52b2"/>
      <w:bookmarkEnd w:id="29"/>
      <w:r w:rsidRPr="007333E1">
        <w:rPr>
          <w:rFonts w:asciiTheme="majorBidi" w:eastAsia="Times New Roman" w:hAnsiTheme="majorBidi" w:cstheme="majorBidi"/>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 ar teritorijų;</w:t>
      </w:r>
    </w:p>
    <w:p w14:paraId="1B0A271B" w14:textId="77777777" w:rsidR="00361DEC" w:rsidRPr="007333E1" w:rsidRDefault="00361DEC" w:rsidP="007333E1">
      <w:pPr>
        <w:spacing w:line="360" w:lineRule="atLeast"/>
        <w:ind w:firstLine="720"/>
        <w:rPr>
          <w:rFonts w:asciiTheme="majorBidi" w:eastAsia="Times New Roman" w:hAnsiTheme="majorBidi" w:cstheme="majorBidi"/>
          <w:color w:val="000000"/>
          <w:sz w:val="24"/>
          <w:szCs w:val="24"/>
        </w:rPr>
      </w:pPr>
      <w:bookmarkStart w:id="30" w:name="_Hlk170300397"/>
      <w:bookmarkStart w:id="31" w:name="_Hlk170300794"/>
      <w:r w:rsidRPr="007333E1">
        <w:rPr>
          <w:rFonts w:asciiTheme="majorBidi" w:eastAsia="Times New Roman" w:hAnsiTheme="majorBidi" w:cstheme="majorBidi"/>
          <w:color w:val="000000"/>
          <w:sz w:val="24"/>
          <w:szCs w:val="24"/>
        </w:rPr>
        <w:t xml:space="preserve">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w:t>
      </w:r>
      <w:r w:rsidRPr="007333E1">
        <w:rPr>
          <w:rFonts w:asciiTheme="majorBidi" w:eastAsia="Times New Roman" w:hAnsiTheme="majorBidi" w:cstheme="majorBidi"/>
          <w:color w:val="000000"/>
          <w:sz w:val="24"/>
          <w:szCs w:val="24"/>
        </w:rPr>
        <w:lastRenderedPageBreak/>
        <w:t>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0"/>
      <w:r w:rsidRPr="007333E1">
        <w:rPr>
          <w:rFonts w:asciiTheme="majorBidi" w:eastAsia="Times New Roman" w:hAnsiTheme="majorBidi" w:cstheme="majorBidi"/>
          <w:color w:val="000000"/>
          <w:sz w:val="24"/>
          <w:szCs w:val="24"/>
        </w:rPr>
        <w:t>.</w:t>
      </w:r>
      <w:bookmarkEnd w:id="31"/>
    </w:p>
    <w:p w14:paraId="3778B8A5" w14:textId="77777777" w:rsidR="00917A01" w:rsidRPr="007333E1" w:rsidRDefault="00917A01" w:rsidP="007333E1">
      <w:pPr>
        <w:spacing w:line="360" w:lineRule="atLeast"/>
        <w:ind w:firstLine="720"/>
        <w:rPr>
          <w:rFonts w:asciiTheme="majorBidi" w:eastAsia="Times New Roman" w:hAnsiTheme="majorBidi" w:cstheme="majorBidi"/>
          <w:color w:val="000000"/>
          <w:sz w:val="16"/>
          <w:szCs w:val="16"/>
        </w:rPr>
      </w:pPr>
    </w:p>
    <w:p w14:paraId="1B441E24" w14:textId="774A3C27" w:rsidR="00917A01" w:rsidRPr="007333E1" w:rsidRDefault="00917A01" w:rsidP="007333E1">
      <w:pPr>
        <w:tabs>
          <w:tab w:val="left" w:pos="568"/>
        </w:tabs>
        <w:spacing w:line="276" w:lineRule="auto"/>
        <w:ind w:firstLine="851"/>
        <w:rPr>
          <w:rFonts w:asciiTheme="majorBidi" w:hAnsiTheme="majorBidi" w:cstheme="majorBidi"/>
          <w:color w:val="7030A0"/>
          <w:sz w:val="24"/>
          <w:szCs w:val="24"/>
        </w:rPr>
      </w:pPr>
      <w:r w:rsidRPr="007333E1">
        <w:rPr>
          <w:rFonts w:asciiTheme="majorBidi" w:hAnsiTheme="majorBidi" w:cstheme="majorBidi"/>
          <w:sz w:val="24"/>
          <w:szCs w:val="24"/>
        </w:rPr>
        <w:t xml:space="preserve">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w:t>
      </w:r>
      <w:r w:rsidR="00FD4D97" w:rsidRPr="007333E1">
        <w:rPr>
          <w:rFonts w:asciiTheme="majorBidi" w:hAnsiTheme="majorBidi" w:cstheme="majorBidi"/>
          <w:color w:val="000000"/>
          <w:sz w:val="24"/>
          <w:szCs w:val="24"/>
        </w:rPr>
        <w:t>2</w:t>
      </w:r>
      <w:r w:rsidR="00FD4D97" w:rsidRPr="007333E1">
        <w:rPr>
          <w:rFonts w:asciiTheme="majorBidi" w:hAnsiTheme="majorBidi" w:cstheme="majorBidi"/>
          <w:color w:val="000000"/>
          <w:sz w:val="24"/>
          <w:szCs w:val="24"/>
          <w:vertAlign w:val="superscript"/>
        </w:rPr>
        <w:t>1</w:t>
      </w:r>
      <w:r w:rsidRPr="007333E1">
        <w:rPr>
          <w:rFonts w:asciiTheme="majorBidi" w:hAnsiTheme="majorBidi" w:cstheme="majorBidi"/>
          <w:sz w:val="24"/>
          <w:szCs w:val="24"/>
        </w:rPr>
        <w:t xml:space="preserve"> dalies reikalavimams, jeigu tai būtina siekiant užtikrinti tinkamą pirkimo procedūros atlikimą.</w:t>
      </w:r>
    </w:p>
    <w:p w14:paraId="6F8AE410" w14:textId="77777777" w:rsidR="00361DEC" w:rsidRPr="007333E1" w:rsidRDefault="00361DEC" w:rsidP="007333E1">
      <w:pPr>
        <w:spacing w:line="360" w:lineRule="atLeast"/>
        <w:ind w:firstLine="720"/>
        <w:rPr>
          <w:rFonts w:asciiTheme="majorBidi" w:eastAsia="Times New Roman" w:hAnsiTheme="majorBidi" w:cstheme="majorBidi"/>
          <w:color w:val="000000"/>
          <w:sz w:val="24"/>
          <w:szCs w:val="24"/>
        </w:rPr>
      </w:pPr>
    </w:p>
    <w:p w14:paraId="7C817828" w14:textId="77777777" w:rsidR="00917A01" w:rsidRPr="007333E1" w:rsidRDefault="00917A01" w:rsidP="007333E1">
      <w:pPr>
        <w:spacing w:line="360" w:lineRule="atLeast"/>
        <w:ind w:firstLine="720"/>
        <w:rPr>
          <w:rFonts w:asciiTheme="majorBidi" w:eastAsia="Times New Roman" w:hAnsiTheme="majorBidi" w:cstheme="majorBidi"/>
          <w:color w:val="000000"/>
          <w:sz w:val="24"/>
          <w:szCs w:val="24"/>
        </w:rPr>
      </w:pPr>
    </w:p>
    <w:p w14:paraId="3E5C2EED" w14:textId="722E275B" w:rsidR="00361DEC" w:rsidRPr="007333E1" w:rsidRDefault="00361DEC" w:rsidP="007333E1">
      <w:pPr>
        <w:spacing w:line="276" w:lineRule="auto"/>
        <w:ind w:left="3402" w:hanging="3321"/>
        <w:rPr>
          <w:rFonts w:asciiTheme="majorBidi" w:eastAsia="Calibri" w:hAnsiTheme="majorBidi" w:cstheme="majorBidi"/>
          <w:sz w:val="24"/>
          <w:szCs w:val="24"/>
        </w:rPr>
      </w:pPr>
      <w:r w:rsidRPr="007333E1">
        <w:rPr>
          <w:rFonts w:asciiTheme="majorBidi" w:eastAsia="Calibri" w:hAnsiTheme="majorBidi" w:cstheme="majorBidi"/>
          <w:sz w:val="24"/>
          <w:szCs w:val="24"/>
        </w:rPr>
        <w:t>Pareigos</w:t>
      </w:r>
      <w:r w:rsidRPr="007333E1">
        <w:rPr>
          <w:rFonts w:asciiTheme="majorBidi" w:eastAsia="Calibri" w:hAnsiTheme="majorBidi" w:cstheme="majorBidi"/>
          <w:sz w:val="24"/>
          <w:szCs w:val="24"/>
        </w:rPr>
        <w:tab/>
      </w:r>
      <w:r w:rsidRPr="007333E1">
        <w:rPr>
          <w:rFonts w:asciiTheme="majorBidi" w:eastAsia="Calibri" w:hAnsiTheme="majorBidi" w:cstheme="majorBidi"/>
          <w:sz w:val="24"/>
          <w:szCs w:val="24"/>
        </w:rPr>
        <w:tab/>
        <w:t>Vardas Pavardė</w:t>
      </w:r>
      <w:r w:rsidRPr="007333E1">
        <w:rPr>
          <w:rFonts w:asciiTheme="majorBidi" w:eastAsia="Calibri" w:hAnsiTheme="majorBidi" w:cstheme="majorBidi"/>
          <w:sz w:val="24"/>
          <w:szCs w:val="24"/>
        </w:rPr>
        <w:tab/>
      </w:r>
      <w:r w:rsidRPr="007333E1">
        <w:rPr>
          <w:rFonts w:asciiTheme="majorBidi" w:eastAsia="Calibri" w:hAnsiTheme="majorBidi" w:cstheme="majorBidi"/>
          <w:sz w:val="24"/>
          <w:szCs w:val="24"/>
        </w:rPr>
        <w:tab/>
        <w:t xml:space="preserve">     </w:t>
      </w:r>
      <w:r w:rsidR="007333E1">
        <w:rPr>
          <w:rFonts w:asciiTheme="majorBidi" w:eastAsia="Calibri" w:hAnsiTheme="majorBidi" w:cstheme="majorBidi"/>
          <w:sz w:val="24"/>
          <w:szCs w:val="24"/>
        </w:rPr>
        <w:t xml:space="preserve">                            </w:t>
      </w:r>
      <w:r w:rsidRPr="007333E1">
        <w:rPr>
          <w:rFonts w:asciiTheme="majorBidi" w:eastAsia="Calibri" w:hAnsiTheme="majorBidi" w:cstheme="majorBidi"/>
          <w:sz w:val="24"/>
          <w:szCs w:val="24"/>
        </w:rPr>
        <w:t xml:space="preserve">   Parašas</w:t>
      </w:r>
    </w:p>
    <w:p w14:paraId="71811056" w14:textId="77777777" w:rsidR="00361DEC" w:rsidRPr="007333E1" w:rsidRDefault="00361DEC" w:rsidP="00361DEC">
      <w:pPr>
        <w:spacing w:after="160" w:line="276" w:lineRule="auto"/>
        <w:ind w:firstLine="0"/>
        <w:jc w:val="left"/>
        <w:rPr>
          <w:rFonts w:asciiTheme="majorBidi" w:eastAsia="Times New Roman" w:hAnsiTheme="majorBidi" w:cstheme="majorBidi"/>
          <w:sz w:val="24"/>
          <w:szCs w:val="24"/>
        </w:rPr>
      </w:pPr>
    </w:p>
    <w:p w14:paraId="2278D638" w14:textId="10BEF140" w:rsidR="007C483C" w:rsidRDefault="007C483C" w:rsidP="00114768">
      <w:pPr>
        <w:pStyle w:val="Sraopastraipa"/>
        <w:tabs>
          <w:tab w:val="left" w:pos="568"/>
        </w:tabs>
        <w:spacing w:line="276" w:lineRule="auto"/>
        <w:ind w:left="568" w:firstLine="0"/>
        <w:jc w:val="left"/>
        <w:rPr>
          <w:rFonts w:cstheme="minorHAnsi"/>
          <w:i/>
          <w:iCs/>
          <w:color w:val="7030A0"/>
        </w:rPr>
      </w:pPr>
    </w:p>
    <w:p w14:paraId="0223DF3F" w14:textId="77777777" w:rsidR="00917A01" w:rsidRDefault="00917A01" w:rsidP="00114768">
      <w:pPr>
        <w:pStyle w:val="Sraopastraipa"/>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361DEC">
      <w:pPr>
        <w:spacing w:before="60" w:after="60" w:line="256" w:lineRule="auto"/>
        <w:ind w:firstLine="0"/>
        <w:rPr>
          <w:rFonts w:eastAsiaTheme="minorHAnsi" w:cstheme="minorHAnsi"/>
          <w:b/>
          <w:bCs/>
        </w:rPr>
        <w:sectPr w:rsidR="007C483C" w:rsidSect="00E2181C">
          <w:headerReference w:type="first" r:id="rId14"/>
          <w:pgSz w:w="12240" w:h="15840"/>
          <w:pgMar w:top="1134" w:right="567" w:bottom="1134" w:left="1701" w:header="720" w:footer="720" w:gutter="0"/>
          <w:pgNumType w:start="3" w:chapStyle="1"/>
          <w:cols w:space="720"/>
          <w:titlePg/>
          <w:docGrid w:linePitch="360"/>
        </w:sectPr>
      </w:pPr>
    </w:p>
    <w:p w14:paraId="54363B23" w14:textId="77777777" w:rsidR="00483B9F" w:rsidRPr="00483B9F" w:rsidRDefault="00483B9F" w:rsidP="00361DEC">
      <w:pPr>
        <w:ind w:firstLine="0"/>
      </w:pPr>
      <w:bookmarkStart w:id="32" w:name="_heading=h.26in1rg" w:colFirst="0" w:colLast="0"/>
      <w:bookmarkStart w:id="33" w:name="ketvpriedas"/>
      <w:bookmarkStart w:id="34" w:name="_Toc85439812"/>
      <w:bookmarkEnd w:id="32"/>
    </w:p>
    <w:p w14:paraId="12DA495F" w14:textId="58B5F651" w:rsidR="00506996" w:rsidRPr="000B438A" w:rsidRDefault="00506996" w:rsidP="0063049F">
      <w:pPr>
        <w:ind w:firstLine="0"/>
        <w:jc w:val="right"/>
        <w:rPr>
          <w:rFonts w:ascii="Arial" w:eastAsia="Arial" w:hAnsi="Arial" w:cs="Arial"/>
          <w:b/>
          <w:smallCaps/>
          <w:color w:val="4472C4" w:themeColor="accent1"/>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3"/>
      <w:bookmarkEnd w:id="34"/>
      <w:bookmarkEnd w:id="35"/>
      <w:r w:rsidRPr="000B438A">
        <w:rPr>
          <w:rFonts w:cstheme="minorHAnsi"/>
          <w:color w:val="4472C4" w:themeColor="accent1"/>
        </w:rPr>
        <w:t xml:space="preserve">Pirkimo sąlygų </w:t>
      </w:r>
      <w:r w:rsidR="00601D03" w:rsidRPr="000B438A">
        <w:rPr>
          <w:rFonts w:cstheme="minorHAnsi"/>
          <w:color w:val="4472C4" w:themeColor="accent1"/>
        </w:rPr>
        <w:t>4</w:t>
      </w:r>
      <w:r w:rsidRPr="000B438A">
        <w:rPr>
          <w:rFonts w:cstheme="minorHAnsi"/>
          <w:color w:val="4472C4" w:themeColor="accent1"/>
        </w:rPr>
        <w:t xml:space="preserve"> priedas „Pasiūlymo forma“</w:t>
      </w:r>
    </w:p>
    <w:bookmarkEnd w:id="36"/>
    <w:bookmarkEnd w:id="37"/>
    <w:bookmarkEnd w:id="38"/>
    <w:bookmarkEnd w:id="39"/>
    <w:bookmarkEnd w:id="40"/>
    <w:bookmarkEnd w:id="41"/>
    <w:p w14:paraId="02BDD29E" w14:textId="77777777" w:rsidR="00CB5907" w:rsidRDefault="00CB5907" w:rsidP="00CB5907">
      <w:pPr>
        <w:rPr>
          <w:rFonts w:ascii="Arial" w:hAnsi="Arial" w:cs="Arial"/>
          <w:b/>
          <w:bCs/>
          <w:smallCaps/>
          <w:sz w:val="22"/>
          <w:szCs w:val="22"/>
        </w:rPr>
      </w:pPr>
    </w:p>
    <w:p w14:paraId="78CF5710" w14:textId="77777777" w:rsidR="00C00FF4" w:rsidRPr="003277FD" w:rsidRDefault="00C00FF4" w:rsidP="00CB5907">
      <w:pPr>
        <w:rPr>
          <w:rFonts w:ascii="Arial" w:hAnsi="Arial" w:cs="Arial"/>
          <w:b/>
          <w:bCs/>
          <w:smallCaps/>
          <w:sz w:val="22"/>
          <w:szCs w:val="22"/>
        </w:rPr>
      </w:pPr>
    </w:p>
    <w:p w14:paraId="341E1186" w14:textId="3B4B0CE7" w:rsidR="00C00FF4" w:rsidRPr="00C00FF4" w:rsidRDefault="00C00FF4" w:rsidP="00C00FF4">
      <w:pPr>
        <w:spacing w:line="240" w:lineRule="auto"/>
        <w:jc w:val="left"/>
        <w:rPr>
          <w:rFonts w:cstheme="minorHAnsi"/>
          <w:shd w:val="clear" w:color="auto" w:fill="FFFFFF"/>
        </w:rPr>
      </w:pPr>
      <w:r w:rsidRPr="00C00FF4">
        <w:rPr>
          <w:rFonts w:cstheme="minorHAnsi"/>
          <w:shd w:val="clear" w:color="auto" w:fill="FFFFFF"/>
        </w:rPr>
        <w:t>Pasiūlymo forma pateikiama atskiru dokumentu (docx formatu).</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2039F6E6" w14:textId="141109F7" w:rsidR="00506996" w:rsidRDefault="00060B51" w:rsidP="00940442">
      <w:pPr>
        <w:rPr>
          <w:rFonts w:ascii="Arial" w:hAnsi="Arial" w:cs="Arial"/>
        </w:rPr>
      </w:pPr>
      <w:r>
        <w:rPr>
          <w:rFonts w:ascii="Arial" w:hAnsi="Arial" w:cs="Arial"/>
        </w:rPr>
        <w:br w:type="page"/>
      </w:r>
    </w:p>
    <w:p w14:paraId="6CDCC630" w14:textId="77777777" w:rsidR="00940442" w:rsidRPr="00940442" w:rsidRDefault="00940442" w:rsidP="00940442">
      <w:pPr>
        <w:rPr>
          <w:rFonts w:ascii="Arial" w:hAnsi="Arial" w:cs="Arial"/>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037F13F" w:rsidR="00506996" w:rsidRPr="000B438A" w:rsidRDefault="00506996" w:rsidP="00506996">
      <w:pPr>
        <w:spacing w:line="240" w:lineRule="auto"/>
        <w:ind w:left="7314" w:firstLine="0"/>
        <w:rPr>
          <w:rFonts w:cstheme="minorHAnsi"/>
          <w:color w:val="4472C4" w:themeColor="accent1"/>
        </w:rPr>
      </w:pPr>
      <w:r w:rsidRPr="000B438A">
        <w:rPr>
          <w:rFonts w:cstheme="minorHAnsi"/>
          <w:color w:val="4472C4" w:themeColor="accent1"/>
        </w:rPr>
        <w:t xml:space="preserve">Pirkimo sąlygų </w:t>
      </w:r>
      <w:r w:rsidR="00601D03" w:rsidRPr="000B438A">
        <w:rPr>
          <w:rFonts w:cstheme="minorHAnsi"/>
          <w:color w:val="4472C4" w:themeColor="accent1"/>
        </w:rPr>
        <w:t>5</w:t>
      </w:r>
      <w:r w:rsidRPr="000B438A">
        <w:rPr>
          <w:rFonts w:cstheme="minorHAnsi"/>
          <w:color w:val="4472C4" w:themeColor="accent1"/>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13D4D4A3" w14:textId="5E0181B6" w:rsidR="00D7357D" w:rsidRPr="00C00FF4" w:rsidRDefault="00D7357D" w:rsidP="00D7357D">
      <w:pPr>
        <w:spacing w:line="240" w:lineRule="auto"/>
        <w:jc w:val="left"/>
        <w:rPr>
          <w:rFonts w:cstheme="minorHAnsi"/>
          <w:shd w:val="clear" w:color="auto" w:fill="FFFFFF"/>
        </w:rPr>
      </w:pPr>
      <w:r>
        <w:rPr>
          <w:rFonts w:cstheme="minorHAnsi"/>
          <w:shd w:val="clear" w:color="auto" w:fill="FFFFFF"/>
        </w:rPr>
        <w:t>Sutarties</w:t>
      </w:r>
      <w:r w:rsidR="006A3A8C">
        <w:rPr>
          <w:rFonts w:cstheme="minorHAnsi"/>
          <w:shd w:val="clear" w:color="auto" w:fill="FFFFFF"/>
        </w:rPr>
        <w:t xml:space="preserve"> </w:t>
      </w:r>
      <w:r>
        <w:rPr>
          <w:rFonts w:cstheme="minorHAnsi"/>
          <w:shd w:val="clear" w:color="auto" w:fill="FFFFFF"/>
        </w:rPr>
        <w:t>projektas</w:t>
      </w:r>
      <w:r w:rsidRPr="00C00FF4">
        <w:rPr>
          <w:rFonts w:cstheme="minorHAnsi"/>
          <w:shd w:val="clear" w:color="auto" w:fill="FFFFFF"/>
        </w:rPr>
        <w:t xml:space="preserve"> pateikiama</w:t>
      </w:r>
      <w:r>
        <w:rPr>
          <w:rFonts w:cstheme="minorHAnsi"/>
          <w:shd w:val="clear" w:color="auto" w:fill="FFFFFF"/>
        </w:rPr>
        <w:t>s</w:t>
      </w:r>
      <w:r w:rsidRPr="00C00FF4">
        <w:rPr>
          <w:rFonts w:cstheme="minorHAnsi"/>
          <w:shd w:val="clear" w:color="auto" w:fill="FFFFFF"/>
        </w:rPr>
        <w:t xml:space="preserve"> atskiru dokumentu (docx formatu).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73DF04A8" w:rsidR="009B4090" w:rsidRPr="000B438A" w:rsidRDefault="005110A6" w:rsidP="005110A6">
      <w:pPr>
        <w:ind w:firstLine="7371"/>
        <w:rPr>
          <w:rFonts w:eastAsiaTheme="minorHAnsi" w:cstheme="minorHAnsi"/>
          <w:bCs/>
          <w:iCs/>
          <w:color w:val="4472C4" w:themeColor="accent1"/>
        </w:rPr>
      </w:pPr>
      <w:r w:rsidRPr="000B438A">
        <w:rPr>
          <w:rFonts w:cstheme="minorHAnsi"/>
          <w:color w:val="4472C4" w:themeColor="accent1"/>
        </w:rPr>
        <w:t xml:space="preserve">Pirkimo sąlygų </w:t>
      </w:r>
      <w:r w:rsidR="00601D03" w:rsidRPr="000B438A">
        <w:rPr>
          <w:rFonts w:cstheme="minorHAnsi"/>
          <w:color w:val="4472C4" w:themeColor="accent1"/>
        </w:rPr>
        <w:t>6</w:t>
      </w:r>
      <w:r w:rsidRPr="000B438A">
        <w:rPr>
          <w:rFonts w:cstheme="minorHAnsi"/>
          <w:color w:val="4472C4" w:themeColor="accent1"/>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489" w:type="dxa"/>
        <w:tblInd w:w="421" w:type="dxa"/>
        <w:tblLayout w:type="fixed"/>
        <w:tblLook w:val="04A0" w:firstRow="1" w:lastRow="0" w:firstColumn="1" w:lastColumn="0" w:noHBand="0" w:noVBand="1"/>
      </w:tblPr>
      <w:tblGrid>
        <w:gridCol w:w="600"/>
        <w:gridCol w:w="4644"/>
        <w:gridCol w:w="5245"/>
      </w:tblGrid>
      <w:tr w:rsidR="0076506B" w:rsidRPr="004F1A11" w14:paraId="555CDB78" w14:textId="77777777" w:rsidTr="0076506B">
        <w:trPr>
          <w:trHeight w:val="20"/>
        </w:trPr>
        <w:tc>
          <w:tcPr>
            <w:tcW w:w="600" w:type="dxa"/>
          </w:tcPr>
          <w:p w14:paraId="5159A1ED" w14:textId="77777777"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644" w:type="dxa"/>
          </w:tcPr>
          <w:p w14:paraId="52B62767" w14:textId="77777777"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5245" w:type="dxa"/>
            <w:hideMark/>
          </w:tcPr>
          <w:p w14:paraId="311283FE" w14:textId="77777777" w:rsidR="0076506B" w:rsidRPr="004F1A11" w:rsidRDefault="0076506B"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76506B" w:rsidRPr="004F1A11" w14:paraId="71291966" w14:textId="77777777" w:rsidTr="0076506B">
        <w:trPr>
          <w:trHeight w:val="20"/>
        </w:trPr>
        <w:tc>
          <w:tcPr>
            <w:tcW w:w="600" w:type="dxa"/>
          </w:tcPr>
          <w:p w14:paraId="36FA22B3" w14:textId="1DC35BF6"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644" w:type="dxa"/>
          </w:tcPr>
          <w:p w14:paraId="3511EE24" w14:textId="0C005E1E"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5245" w:type="dxa"/>
          </w:tcPr>
          <w:p w14:paraId="0BE9AF00" w14:textId="553AE5B6"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76506B" w:rsidRPr="004F1A11" w14:paraId="71C31B48" w14:textId="77777777" w:rsidTr="0076506B">
        <w:trPr>
          <w:trHeight w:val="20"/>
        </w:trPr>
        <w:tc>
          <w:tcPr>
            <w:tcW w:w="600" w:type="dxa"/>
          </w:tcPr>
          <w:p w14:paraId="50C060F4" w14:textId="636324E9"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644" w:type="dxa"/>
          </w:tcPr>
          <w:p w14:paraId="7F545710" w14:textId="36BE22A0"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5245" w:type="dxa"/>
          </w:tcPr>
          <w:p w14:paraId="619D0CA1" w14:textId="1F405E69"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76506B" w:rsidRPr="004F1A11" w14:paraId="7760B2FE" w14:textId="77777777" w:rsidTr="0076506B">
        <w:trPr>
          <w:trHeight w:val="20"/>
        </w:trPr>
        <w:tc>
          <w:tcPr>
            <w:tcW w:w="600" w:type="dxa"/>
          </w:tcPr>
          <w:p w14:paraId="64FA8AD2" w14:textId="45B79B91"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644" w:type="dxa"/>
          </w:tcPr>
          <w:p w14:paraId="7AAC8941" w14:textId="2FDA5814" w:rsidR="0076506B" w:rsidRPr="004F1A11" w:rsidRDefault="0076506B"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5245" w:type="dxa"/>
          </w:tcPr>
          <w:p w14:paraId="1DE43158" w14:textId="4E492C26" w:rsidR="0076506B" w:rsidRPr="004F1A11" w:rsidRDefault="0076506B" w:rsidP="0076506B">
            <w:pPr>
              <w:ind w:firstLine="0"/>
              <w:rPr>
                <w:rFonts w:asciiTheme="minorHAnsi" w:hAnsiTheme="minorHAnsi" w:cstheme="minorHAnsi"/>
                <w:color w:val="7030A0"/>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r w:rsidRPr="004F1A11">
              <w:rPr>
                <w:rFonts w:asciiTheme="minorHAnsi" w:hAnsiTheme="minorHAnsi" w:cstheme="minorHAnsi"/>
                <w:color w:val="000000"/>
                <w:sz w:val="21"/>
                <w:szCs w:val="21"/>
              </w:rPr>
              <w:t xml:space="preserve"> 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81A8331" w14:textId="5645C952" w:rsidR="0076506B" w:rsidRPr="004F1A11" w:rsidRDefault="0076506B" w:rsidP="003C138F">
            <w:pPr>
              <w:ind w:firstLine="0"/>
              <w:rPr>
                <w:rFonts w:asciiTheme="minorHAnsi" w:hAnsiTheme="minorHAnsi" w:cstheme="minorHAnsi"/>
                <w:sz w:val="21"/>
                <w:szCs w:val="21"/>
              </w:rPr>
            </w:pPr>
          </w:p>
        </w:tc>
      </w:tr>
      <w:tr w:rsidR="0076506B" w:rsidRPr="004F1A11" w14:paraId="791A4922" w14:textId="77777777" w:rsidTr="0076506B">
        <w:trPr>
          <w:trHeight w:val="1055"/>
        </w:trPr>
        <w:tc>
          <w:tcPr>
            <w:tcW w:w="600" w:type="dxa"/>
          </w:tcPr>
          <w:p w14:paraId="461822DB" w14:textId="137D17A7"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644" w:type="dxa"/>
            <w:hideMark/>
          </w:tcPr>
          <w:p w14:paraId="26FE1223" w14:textId="379DC869"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5245" w:type="dxa"/>
            <w:hideMark/>
          </w:tcPr>
          <w:p w14:paraId="7C0A95BD" w14:textId="29DEC8FA"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r>
      <w:tr w:rsidR="0076506B" w:rsidRPr="004F1A11" w14:paraId="0138F2AB" w14:textId="77777777" w:rsidTr="0076506B">
        <w:trPr>
          <w:trHeight w:val="20"/>
        </w:trPr>
        <w:tc>
          <w:tcPr>
            <w:tcW w:w="600" w:type="dxa"/>
          </w:tcPr>
          <w:p w14:paraId="0074A593" w14:textId="589DB96D"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644" w:type="dxa"/>
          </w:tcPr>
          <w:p w14:paraId="1600B493" w14:textId="77777777"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5245" w:type="dxa"/>
          </w:tcPr>
          <w:p w14:paraId="341C1969" w14:textId="2ED5F313" w:rsidR="0076506B" w:rsidRPr="004F1A11" w:rsidRDefault="0076506B" w:rsidP="003C138F">
            <w:pPr>
              <w:ind w:firstLine="34"/>
              <w:rPr>
                <w:rFonts w:asciiTheme="minorHAnsi" w:hAnsiTheme="minorHAnsi" w:cstheme="minorHAnsi"/>
                <w:sz w:val="21"/>
                <w:szCs w:val="21"/>
              </w:rPr>
            </w:pPr>
            <w:r>
              <w:rPr>
                <w:rFonts w:asciiTheme="minorHAnsi" w:hAnsiTheme="minorHAnsi" w:cstheme="minorHAnsi"/>
                <w:sz w:val="21"/>
                <w:szCs w:val="21"/>
              </w:rPr>
              <w:t>3</w:t>
            </w:r>
            <w:r w:rsidRPr="007A457A">
              <w:rPr>
                <w:rFonts w:asciiTheme="minorHAnsi" w:hAnsiTheme="minorHAnsi" w:cstheme="minorHAnsi"/>
                <w:sz w:val="21"/>
                <w:szCs w:val="21"/>
              </w:rPr>
              <w:t>0 (</w:t>
            </w:r>
            <w:r>
              <w:rPr>
                <w:rFonts w:asciiTheme="minorHAnsi" w:hAnsiTheme="minorHAnsi" w:cstheme="minorHAnsi"/>
                <w:sz w:val="21"/>
                <w:szCs w:val="21"/>
              </w:rPr>
              <w:t>trisdešimt</w:t>
            </w:r>
            <w:r w:rsidRPr="007A457A">
              <w:rPr>
                <w:rFonts w:asciiTheme="minorHAnsi" w:hAnsiTheme="minorHAnsi" w:cstheme="minorHAnsi"/>
                <w:sz w:val="21"/>
                <w:szCs w:val="21"/>
              </w:rPr>
              <w:t xml:space="preserve">) dienų </w:t>
            </w:r>
            <w:r w:rsidRPr="004F1A11">
              <w:rPr>
                <w:rFonts w:asciiTheme="minorHAnsi" w:hAnsiTheme="minorHAnsi" w:cstheme="minorHAnsi"/>
                <w:sz w:val="21"/>
                <w:szCs w:val="21"/>
              </w:rPr>
              <w:t xml:space="preserve">nuo pasiūlymų pateikimo galutinio termino pabaigos. </w:t>
            </w:r>
          </w:p>
        </w:tc>
      </w:tr>
      <w:tr w:rsidR="0076506B" w:rsidRPr="004F1A11" w14:paraId="03C8EE25" w14:textId="77777777" w:rsidTr="0076506B">
        <w:trPr>
          <w:trHeight w:val="20"/>
        </w:trPr>
        <w:tc>
          <w:tcPr>
            <w:tcW w:w="600" w:type="dxa"/>
          </w:tcPr>
          <w:p w14:paraId="652DD56B" w14:textId="3B8E9A34" w:rsidR="0076506B" w:rsidRPr="004F1A11" w:rsidRDefault="0076506B" w:rsidP="003C138F">
            <w:pPr>
              <w:ind w:firstLine="0"/>
              <w:rPr>
                <w:rFonts w:asciiTheme="minorHAnsi" w:hAnsiTheme="minorHAnsi" w:cstheme="minorHAnsi"/>
                <w:bCs/>
                <w:sz w:val="21"/>
                <w:szCs w:val="21"/>
              </w:rPr>
            </w:pPr>
            <w:r>
              <w:rPr>
                <w:rFonts w:asciiTheme="minorHAnsi" w:hAnsiTheme="minorHAnsi" w:cstheme="minorHAnsi"/>
                <w:bCs/>
                <w:sz w:val="21"/>
                <w:szCs w:val="21"/>
              </w:rPr>
              <w:t>6.</w:t>
            </w:r>
          </w:p>
        </w:tc>
        <w:tc>
          <w:tcPr>
            <w:tcW w:w="4644" w:type="dxa"/>
          </w:tcPr>
          <w:p w14:paraId="2A614F7A" w14:textId="3C2DF842" w:rsidR="0076506B" w:rsidRPr="004F1A11" w:rsidRDefault="0076506B"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5245" w:type="dxa"/>
          </w:tcPr>
          <w:p w14:paraId="7232BA7B" w14:textId="77777777"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r>
      <w:tr w:rsidR="0076506B" w:rsidRPr="004F1A11" w14:paraId="3C635DF5" w14:textId="77777777" w:rsidTr="0076506B">
        <w:trPr>
          <w:trHeight w:val="20"/>
        </w:trPr>
        <w:tc>
          <w:tcPr>
            <w:tcW w:w="600" w:type="dxa"/>
          </w:tcPr>
          <w:p w14:paraId="4E64A4F5" w14:textId="7064AFBA" w:rsidR="0076506B" w:rsidRPr="004F1A11" w:rsidRDefault="0076506B" w:rsidP="003C138F">
            <w:pPr>
              <w:ind w:firstLine="0"/>
              <w:rPr>
                <w:rFonts w:asciiTheme="minorHAnsi" w:hAnsiTheme="minorHAnsi" w:cstheme="minorHAnsi"/>
                <w:bCs/>
                <w:sz w:val="21"/>
                <w:szCs w:val="21"/>
              </w:rPr>
            </w:pPr>
            <w:r>
              <w:rPr>
                <w:rFonts w:asciiTheme="minorHAnsi" w:hAnsiTheme="minorHAnsi" w:cstheme="minorHAnsi"/>
                <w:bCs/>
                <w:sz w:val="21"/>
                <w:szCs w:val="21"/>
              </w:rPr>
              <w:t>7.</w:t>
            </w:r>
          </w:p>
        </w:tc>
        <w:tc>
          <w:tcPr>
            <w:tcW w:w="4644" w:type="dxa"/>
            <w:hideMark/>
          </w:tcPr>
          <w:p w14:paraId="06192898" w14:textId="7CB436E6" w:rsidR="0076506B" w:rsidRPr="004F1A11" w:rsidRDefault="0076506B"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5245" w:type="dxa"/>
            <w:hideMark/>
          </w:tcPr>
          <w:p w14:paraId="0E36FDAD" w14:textId="4579C688" w:rsidR="0076506B" w:rsidRPr="004F1A11" w:rsidRDefault="0076506B"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76506B" w:rsidRPr="004F1A11" w14:paraId="10DD85A1" w14:textId="77777777" w:rsidTr="0076506B">
        <w:trPr>
          <w:trHeight w:val="20"/>
        </w:trPr>
        <w:tc>
          <w:tcPr>
            <w:tcW w:w="600" w:type="dxa"/>
          </w:tcPr>
          <w:p w14:paraId="78FFD3F0" w14:textId="548B89B3" w:rsidR="0076506B" w:rsidRPr="004F1A11" w:rsidRDefault="0076506B" w:rsidP="003C138F">
            <w:pPr>
              <w:ind w:firstLine="0"/>
              <w:rPr>
                <w:rFonts w:asciiTheme="minorHAnsi" w:hAnsiTheme="minorHAnsi" w:cstheme="minorHAnsi"/>
                <w:bCs/>
                <w:sz w:val="21"/>
                <w:szCs w:val="21"/>
              </w:rPr>
            </w:pPr>
            <w:r>
              <w:rPr>
                <w:rFonts w:asciiTheme="minorHAnsi" w:hAnsiTheme="minorHAnsi" w:cstheme="minorHAnsi"/>
                <w:bCs/>
                <w:sz w:val="21"/>
                <w:szCs w:val="21"/>
              </w:rPr>
              <w:t>8.</w:t>
            </w:r>
          </w:p>
        </w:tc>
        <w:tc>
          <w:tcPr>
            <w:tcW w:w="4644" w:type="dxa"/>
            <w:hideMark/>
          </w:tcPr>
          <w:p w14:paraId="09729B52" w14:textId="2D7B14D7" w:rsidR="0076506B" w:rsidRPr="004F1A11" w:rsidRDefault="0076506B"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5245" w:type="dxa"/>
            <w:hideMark/>
          </w:tcPr>
          <w:p w14:paraId="49F7FC9D" w14:textId="62157DC6"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76506B" w:rsidRPr="004F1A11" w:rsidRDefault="0076506B" w:rsidP="003C138F">
            <w:pPr>
              <w:ind w:firstLine="34"/>
              <w:rPr>
                <w:rFonts w:asciiTheme="minorHAnsi" w:hAnsiTheme="minorHAnsi" w:cstheme="minorHAnsi"/>
                <w:sz w:val="21"/>
                <w:szCs w:val="21"/>
              </w:rPr>
            </w:pPr>
          </w:p>
          <w:p w14:paraId="0D237F7F" w14:textId="65DB454F"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76506B" w:rsidRPr="004F1A11" w:rsidRDefault="0076506B" w:rsidP="003C138F">
            <w:pPr>
              <w:ind w:firstLine="34"/>
              <w:rPr>
                <w:rFonts w:asciiTheme="minorHAnsi" w:hAnsiTheme="minorHAnsi" w:cstheme="minorHAnsi"/>
                <w:sz w:val="21"/>
                <w:szCs w:val="21"/>
              </w:rPr>
            </w:pPr>
          </w:p>
          <w:p w14:paraId="25DED613" w14:textId="77777777"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76506B" w:rsidRPr="004F1A11" w:rsidRDefault="0076506B" w:rsidP="003C138F">
            <w:pPr>
              <w:ind w:firstLine="34"/>
              <w:rPr>
                <w:rFonts w:asciiTheme="minorHAnsi" w:hAnsiTheme="minorHAnsi" w:cstheme="minorHAnsi"/>
                <w:sz w:val="21"/>
                <w:szCs w:val="21"/>
              </w:rPr>
            </w:pPr>
          </w:p>
        </w:tc>
      </w:tr>
      <w:tr w:rsidR="0076506B" w:rsidRPr="004F1A11" w14:paraId="21A62B32" w14:textId="77777777" w:rsidTr="0076506B">
        <w:trPr>
          <w:trHeight w:val="20"/>
        </w:trPr>
        <w:tc>
          <w:tcPr>
            <w:tcW w:w="600" w:type="dxa"/>
          </w:tcPr>
          <w:p w14:paraId="1D5C2FAE" w14:textId="5ED8A4A5" w:rsidR="0076506B" w:rsidRPr="004F1A11" w:rsidRDefault="0076506B" w:rsidP="003C138F">
            <w:pPr>
              <w:ind w:firstLine="0"/>
              <w:rPr>
                <w:rFonts w:asciiTheme="minorHAnsi" w:hAnsiTheme="minorHAnsi" w:cstheme="minorHAnsi"/>
                <w:sz w:val="21"/>
                <w:szCs w:val="21"/>
              </w:rPr>
            </w:pPr>
            <w:r>
              <w:rPr>
                <w:rFonts w:asciiTheme="minorHAnsi" w:hAnsiTheme="minorHAnsi" w:cstheme="minorHAnsi"/>
                <w:sz w:val="21"/>
                <w:szCs w:val="21"/>
              </w:rPr>
              <w:t>9.</w:t>
            </w:r>
          </w:p>
        </w:tc>
        <w:tc>
          <w:tcPr>
            <w:tcW w:w="4644" w:type="dxa"/>
            <w:hideMark/>
          </w:tcPr>
          <w:p w14:paraId="749DF6E8" w14:textId="172D84B1" w:rsidR="0076506B" w:rsidRPr="004F1A11" w:rsidRDefault="0076506B"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5245" w:type="dxa"/>
            <w:hideMark/>
          </w:tcPr>
          <w:p w14:paraId="6B16142C" w14:textId="77777777" w:rsidR="0076506B" w:rsidRPr="004F1A11" w:rsidRDefault="0076506B"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76506B" w:rsidRPr="004F1A11" w14:paraId="475FEE10" w14:textId="77777777" w:rsidTr="0076506B">
        <w:trPr>
          <w:trHeight w:val="20"/>
        </w:trPr>
        <w:tc>
          <w:tcPr>
            <w:tcW w:w="600" w:type="dxa"/>
          </w:tcPr>
          <w:p w14:paraId="7ED3D129" w14:textId="559E3DFA" w:rsidR="0076506B" w:rsidRPr="004F1A11" w:rsidRDefault="0076506B"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0.</w:t>
            </w:r>
          </w:p>
        </w:tc>
        <w:tc>
          <w:tcPr>
            <w:tcW w:w="4644" w:type="dxa"/>
            <w:hideMark/>
          </w:tcPr>
          <w:p w14:paraId="1F0C1459" w14:textId="3D2C269F" w:rsidR="0076506B" w:rsidRPr="004F1A11" w:rsidRDefault="0076506B"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w:t>
            </w:r>
            <w:r w:rsidRPr="004F1A11">
              <w:rPr>
                <w:rFonts w:asciiTheme="minorHAnsi" w:hAnsiTheme="minorHAnsi" w:cstheme="minorHAnsi"/>
                <w:sz w:val="21"/>
                <w:szCs w:val="21"/>
              </w:rPr>
              <w:lastRenderedPageBreak/>
              <w:t xml:space="preserve">(išskyrus ieškinį dėl sutarties pripažinimo negaliojančia) </w:t>
            </w:r>
          </w:p>
        </w:tc>
        <w:tc>
          <w:tcPr>
            <w:tcW w:w="5245" w:type="dxa"/>
            <w:hideMark/>
          </w:tcPr>
          <w:p w14:paraId="2D7556F3" w14:textId="27FED34C" w:rsidR="0076506B" w:rsidRPr="004F1A11" w:rsidRDefault="0076506B"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lastRenderedPageBreak/>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9"/>
    </w:tbl>
    <w:p w14:paraId="3CB4FA82" w14:textId="77777777" w:rsidR="006A3A8C" w:rsidRDefault="006A3A8C" w:rsidP="0076506B">
      <w:pPr>
        <w:spacing w:line="240" w:lineRule="auto"/>
        <w:ind w:firstLine="0"/>
        <w:rPr>
          <w:rFonts w:ascii="Arial" w:hAnsi="Arial" w:cs="Arial"/>
        </w:rPr>
      </w:pPr>
    </w:p>
    <w:p w14:paraId="0E72B039" w14:textId="77777777" w:rsidR="006A3A8C" w:rsidRDefault="006A3A8C" w:rsidP="003C138F">
      <w:pPr>
        <w:spacing w:line="240" w:lineRule="auto"/>
        <w:rPr>
          <w:rFonts w:ascii="Arial" w:hAnsi="Arial" w:cs="Arial"/>
        </w:rPr>
      </w:pPr>
    </w:p>
    <w:p w14:paraId="6D9F6B5F" w14:textId="77777777" w:rsidR="006A3A8C" w:rsidRDefault="006A3A8C" w:rsidP="003C138F">
      <w:pPr>
        <w:spacing w:line="240" w:lineRule="auto"/>
        <w:rPr>
          <w:rFonts w:ascii="Arial" w:hAnsi="Arial" w:cs="Arial"/>
        </w:rPr>
      </w:pPr>
    </w:p>
    <w:p w14:paraId="4CA47C5B" w14:textId="77777777" w:rsidR="006A3A8C" w:rsidRPr="00E13DF3" w:rsidRDefault="006A3A8C" w:rsidP="006A3A8C">
      <w:pPr>
        <w:spacing w:line="240" w:lineRule="auto"/>
        <w:jc w:val="right"/>
        <w:rPr>
          <w:rFonts w:cstheme="minorHAnsi"/>
          <w:color w:val="4472C4" w:themeColor="accent1"/>
        </w:rPr>
      </w:pPr>
      <w:r w:rsidRPr="00E13DF3">
        <w:rPr>
          <w:rFonts w:cstheme="minorHAnsi"/>
          <w:color w:val="4472C4" w:themeColor="accent1"/>
        </w:rPr>
        <w:t xml:space="preserve">Pirkimo sąlygų </w:t>
      </w:r>
      <w:r>
        <w:rPr>
          <w:rFonts w:cstheme="minorHAnsi"/>
          <w:color w:val="4472C4" w:themeColor="accent1"/>
        </w:rPr>
        <w:t>7</w:t>
      </w:r>
      <w:r w:rsidRPr="00E13DF3">
        <w:rPr>
          <w:rFonts w:cstheme="minorHAnsi"/>
          <w:color w:val="4472C4" w:themeColor="accent1"/>
        </w:rPr>
        <w:t xml:space="preserve"> priedas „Pasiūlymų vertinimo kriterijai ir sąlygos“</w:t>
      </w:r>
    </w:p>
    <w:p w14:paraId="5D4392F0" w14:textId="77777777" w:rsidR="006A3A8C" w:rsidRDefault="006A3A8C" w:rsidP="006A3A8C">
      <w:pPr>
        <w:spacing w:line="240" w:lineRule="auto"/>
        <w:ind w:left="7314" w:firstLine="0"/>
        <w:rPr>
          <w:rFonts w:ascii="Arial" w:hAnsi="Arial" w:cs="Arial"/>
        </w:rPr>
      </w:pPr>
    </w:p>
    <w:p w14:paraId="0468DFE7" w14:textId="77777777" w:rsidR="006A3A8C" w:rsidRPr="00F0499F" w:rsidRDefault="006A3A8C" w:rsidP="006A3A8C">
      <w:pPr>
        <w:jc w:val="center"/>
        <w:rPr>
          <w:b/>
          <w:szCs w:val="24"/>
        </w:rPr>
      </w:pPr>
    </w:p>
    <w:p w14:paraId="466244CF" w14:textId="77777777" w:rsidR="006A3A8C" w:rsidRPr="00F0499F" w:rsidRDefault="006A3A8C" w:rsidP="006A3A8C">
      <w:pPr>
        <w:pStyle w:val="Paantrat"/>
        <w:jc w:val="center"/>
        <w:rPr>
          <w:rFonts w:cstheme="minorHAnsi"/>
          <w:bCs/>
          <w:smallCaps/>
          <w:sz w:val="22"/>
          <w:szCs w:val="22"/>
        </w:rPr>
      </w:pPr>
      <w:r w:rsidRPr="00F0499F">
        <w:t>PASIŪLYMŲ VERTINIMO KRITERIJAI ir Sąlygos</w:t>
      </w:r>
    </w:p>
    <w:p w14:paraId="42F69343" w14:textId="77777777" w:rsidR="006A3A8C" w:rsidRDefault="006A3A8C" w:rsidP="006A3A8C">
      <w:pPr>
        <w:spacing w:line="240" w:lineRule="auto"/>
        <w:ind w:left="7314" w:firstLine="0"/>
        <w:rPr>
          <w:rFonts w:ascii="Arial" w:hAnsi="Arial" w:cs="Arial"/>
        </w:rPr>
      </w:pPr>
    </w:p>
    <w:p w14:paraId="087C57EC" w14:textId="77777777" w:rsidR="006A3A8C" w:rsidRPr="00E9538F" w:rsidRDefault="006A3A8C" w:rsidP="0076506B">
      <w:pPr>
        <w:pStyle w:val="Sraopastraipa"/>
        <w:numPr>
          <w:ilvl w:val="0"/>
          <w:numId w:val="12"/>
        </w:numPr>
        <w:spacing w:line="240" w:lineRule="auto"/>
        <w:ind w:left="709" w:firstLine="567"/>
      </w:pPr>
      <w:r w:rsidRPr="00E9538F">
        <w:t>Perkančioji organizacija ekonomiškai naudingiausią pasiūlymą išrenka pagal kainą.</w:t>
      </w:r>
    </w:p>
    <w:p w14:paraId="25459F66" w14:textId="77777777" w:rsidR="006A3A8C" w:rsidRPr="00F10029" w:rsidRDefault="006A3A8C" w:rsidP="0076506B">
      <w:pPr>
        <w:pStyle w:val="Sraopastraipa"/>
        <w:numPr>
          <w:ilvl w:val="0"/>
          <w:numId w:val="12"/>
        </w:numPr>
        <w:spacing w:line="240" w:lineRule="auto"/>
        <w:ind w:left="709" w:firstLine="567"/>
        <w:rPr>
          <w:rFonts w:cstheme="minorHAnsi"/>
          <w:b/>
          <w:bCs/>
          <w:smallCaps/>
          <w:sz w:val="22"/>
          <w:szCs w:val="22"/>
        </w:rPr>
      </w:pPr>
      <w:r w:rsidRPr="00E9538F">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758B63A" w14:textId="57B9F4BC" w:rsidR="006A3A8C" w:rsidRPr="005F167C" w:rsidRDefault="00FD4D97" w:rsidP="00FD4D97">
      <w:pPr>
        <w:spacing w:line="240" w:lineRule="auto"/>
        <w:jc w:val="center"/>
        <w:rPr>
          <w:rFonts w:ascii="Arial" w:hAnsi="Arial" w:cs="Arial"/>
        </w:rPr>
      </w:pPr>
      <w:r>
        <w:rPr>
          <w:rFonts w:ascii="Arial" w:hAnsi="Arial" w:cs="Arial"/>
        </w:rPr>
        <w:t>__________________________</w:t>
      </w:r>
      <w:r w:rsidR="00536729">
        <w:rPr>
          <w:rStyle w:val="Puslapioinaosnuoroda"/>
          <w:rFonts w:ascii="Arial" w:hAnsi="Arial" w:cs="Arial"/>
        </w:rPr>
        <w:footnoteReference w:id="7"/>
      </w:r>
    </w:p>
    <w:sectPr w:rsidR="006A3A8C" w:rsidRPr="005F167C" w:rsidSect="00133239">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8F19" w14:textId="77777777" w:rsidR="00D43E5F" w:rsidRDefault="00D43E5F" w:rsidP="00D05666">
      <w:r>
        <w:separator/>
      </w:r>
    </w:p>
  </w:endnote>
  <w:endnote w:type="continuationSeparator" w:id="0">
    <w:p w14:paraId="0D3EBE0B" w14:textId="77777777" w:rsidR="00D43E5F" w:rsidRDefault="00D43E5F" w:rsidP="00D05666">
      <w:r>
        <w:continuationSeparator/>
      </w:r>
    </w:p>
  </w:endnote>
  <w:endnote w:type="continuationNotice" w:id="1">
    <w:p w14:paraId="0A00830C" w14:textId="77777777" w:rsidR="00D43E5F" w:rsidRDefault="00D43E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3656" w14:textId="77777777" w:rsidR="00D43E5F" w:rsidRDefault="00D43E5F" w:rsidP="00D05666">
      <w:r>
        <w:separator/>
      </w:r>
    </w:p>
  </w:footnote>
  <w:footnote w:type="continuationSeparator" w:id="0">
    <w:p w14:paraId="198EB8AB" w14:textId="77777777" w:rsidR="00D43E5F" w:rsidRDefault="00D43E5F" w:rsidP="00D05666">
      <w:r>
        <w:continuationSeparator/>
      </w:r>
    </w:p>
  </w:footnote>
  <w:footnote w:type="continuationNotice" w:id="1">
    <w:p w14:paraId="63CBEA43" w14:textId="77777777" w:rsidR="00D43E5F" w:rsidRDefault="00D43E5F">
      <w:pPr>
        <w:spacing w:line="240" w:lineRule="auto"/>
      </w:pPr>
    </w:p>
  </w:footnote>
  <w:footnote w:id="2">
    <w:p w14:paraId="15467D72" w14:textId="64BEAD90" w:rsidR="00536729" w:rsidRDefault="00536729">
      <w:pPr>
        <w:pStyle w:val="Puslapioinaostekstas"/>
      </w:pPr>
      <w:r>
        <w:rPr>
          <w:rStyle w:val="Puslapioinaosnuoroda"/>
        </w:rPr>
        <w:footnoteRef/>
      </w:r>
      <w:r>
        <w:t xml:space="preserve"> </w:t>
      </w:r>
    </w:p>
  </w:footnote>
  <w:footnote w:id="3">
    <w:p w14:paraId="5C0019A5" w14:textId="77777777" w:rsidR="001C0875" w:rsidRPr="007418C3" w:rsidRDefault="001C0875" w:rsidP="00604A50">
      <w:pPr>
        <w:pStyle w:val="Puslapioinaostekstas"/>
        <w:spacing w:line="240" w:lineRule="auto"/>
        <w:rPr>
          <w:bCs/>
          <w:sz w:val="16"/>
          <w:szCs w:val="16"/>
        </w:rPr>
      </w:pPr>
      <w:r>
        <w:rPr>
          <w:rStyle w:val="Puslapioinaosnuoroda"/>
        </w:rPr>
        <w:footnoteRef/>
      </w:r>
      <w:r>
        <w:t xml:space="preserve"> </w:t>
      </w:r>
      <w:r w:rsidRPr="007418C3">
        <w:rPr>
          <w:bCs/>
          <w:sz w:val="16"/>
          <w:szCs w:val="16"/>
        </w:rPr>
        <w:t>Perkančioji organizacija nurodytų dokumentų nereikalauja, kai:</w:t>
      </w:r>
    </w:p>
    <w:p w14:paraId="0AE4BD50" w14:textId="77777777" w:rsidR="001C0875" w:rsidRPr="007418C3" w:rsidRDefault="001C0875" w:rsidP="00604A50">
      <w:pPr>
        <w:pStyle w:val="Puslapioinaostekstas"/>
        <w:spacing w:line="240" w:lineRule="auto"/>
        <w:rPr>
          <w:bCs/>
          <w:sz w:val="16"/>
          <w:szCs w:val="16"/>
        </w:rPr>
      </w:pPr>
      <w:r w:rsidRPr="007418C3">
        <w:rPr>
          <w:bCs/>
          <w:sz w:val="16"/>
          <w:szCs w:val="16"/>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43F6EE6" w14:textId="77777777" w:rsidR="001C0875" w:rsidRPr="007418C3" w:rsidRDefault="001C0875" w:rsidP="00604A50">
      <w:pPr>
        <w:pStyle w:val="Puslapioinaostekstas"/>
        <w:spacing w:line="240" w:lineRule="auto"/>
        <w:rPr>
          <w:bCs/>
          <w:sz w:val="16"/>
          <w:szCs w:val="16"/>
        </w:rPr>
      </w:pPr>
      <w:r w:rsidRPr="007418C3">
        <w:rPr>
          <w:bCs/>
          <w:sz w:val="16"/>
          <w:szCs w:val="16"/>
        </w:rPr>
        <w:t>2) perkančioji organizacija šiuos dokumentus jau turi iš ankstesnių pirkimo procedūrų.</w:t>
      </w:r>
    </w:p>
    <w:p w14:paraId="108E0FF3" w14:textId="77777777" w:rsidR="001C0875" w:rsidRPr="007418C3" w:rsidRDefault="001C0875" w:rsidP="00604A50">
      <w:pPr>
        <w:pStyle w:val="Puslapioinaostekstas"/>
        <w:spacing w:line="240" w:lineRule="auto"/>
        <w:rPr>
          <w:bCs/>
          <w:sz w:val="16"/>
          <w:szCs w:val="16"/>
        </w:rPr>
      </w:pPr>
      <w:r w:rsidRPr="007418C3">
        <w:rPr>
          <w:bCs/>
          <w:sz w:val="16"/>
          <w:szCs w:val="16"/>
        </w:rPr>
        <w:t xml:space="preserve">    Perkančioji organizacija taip pat gali nereikalauti nurodytų dokumentų, jeigu gali nustatyti pasiūlymo atitiktį keliamiems reikalavimams iš kitų šaltinių.</w:t>
      </w:r>
    </w:p>
  </w:footnote>
  <w:footnote w:id="4">
    <w:p w14:paraId="7F5CB610"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22C189B6"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75CCD55E" w14:textId="77777777" w:rsidR="00361DEC" w:rsidRPr="00503694" w:rsidRDefault="00361DEC" w:rsidP="00361DEC">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E227793"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1B522922"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00B1F4" w14:textId="77777777" w:rsidR="00361DEC" w:rsidRPr="00503694" w:rsidRDefault="00361DEC" w:rsidP="00361DEC">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7B7A4BF" w14:textId="77777777" w:rsidR="00361DEC" w:rsidRPr="001B35FD" w:rsidRDefault="00361DEC" w:rsidP="00361DEC">
      <w:pPr>
        <w:pStyle w:val="Puslapioinaostekstas"/>
        <w:rPr>
          <w:i/>
          <w:sz w:val="16"/>
          <w:szCs w:val="16"/>
        </w:rPr>
      </w:pPr>
      <w:r w:rsidRPr="00503694">
        <w:rPr>
          <w:rFonts w:ascii="Tahoma" w:hAnsi="Tahoma" w:cs="Tahoma"/>
          <w:sz w:val="16"/>
          <w:szCs w:val="16"/>
        </w:rPr>
        <w:t>b) fizinių asmenų atveju – sutuoktiniai, tėvai ir jų vaikai (įvaikiai).</w:t>
      </w:r>
    </w:p>
  </w:footnote>
  <w:footnote w:id="7">
    <w:p w14:paraId="13EEBD78" w14:textId="71E7B125" w:rsidR="00536729" w:rsidRDefault="00536729">
      <w:pPr>
        <w:pStyle w:val="Puslapioinaostekstas"/>
      </w:pPr>
      <w:r>
        <w:rPr>
          <w:rStyle w:val="Puslapioinaosnuoroda"/>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30592"/>
      <w:docPartObj>
        <w:docPartGallery w:val="Page Numbers (Top of Page)"/>
        <w:docPartUnique/>
      </w:docPartObj>
    </w:sdtPr>
    <w:sdtContent>
      <w:p w14:paraId="3D7D417D" w14:textId="5FE21F3E" w:rsidR="00133239" w:rsidRDefault="00133239">
        <w:pPr>
          <w:pStyle w:val="Antrats"/>
          <w:jc w:val="center"/>
        </w:pPr>
        <w:r>
          <w:fldChar w:fldCharType="begin"/>
        </w:r>
        <w:r>
          <w:instrText>PAGE   \* MERGEFORMAT</w:instrText>
        </w:r>
        <w:r>
          <w:fldChar w:fldCharType="separate"/>
        </w:r>
        <w:r>
          <w:t>2</w:t>
        </w:r>
        <w:r>
          <w:fldChar w:fldCharType="end"/>
        </w:r>
      </w:p>
    </w:sdtContent>
  </w:sdt>
  <w:p w14:paraId="096F547F" w14:textId="77777777" w:rsidR="00133239" w:rsidRDefault="001332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318006"/>
      <w:docPartObj>
        <w:docPartGallery w:val="Page Numbers (Top of Page)"/>
        <w:docPartUnique/>
      </w:docPartObj>
    </w:sdtPr>
    <w:sdtContent>
      <w:p w14:paraId="03106D20" w14:textId="6D411C32" w:rsidR="00133239" w:rsidRDefault="00133239">
        <w:pPr>
          <w:pStyle w:val="Antrats"/>
          <w:jc w:val="center"/>
        </w:pPr>
        <w:r>
          <w:fldChar w:fldCharType="begin"/>
        </w:r>
        <w:r>
          <w:instrText>PAGE   \* MERGEFORMAT</w:instrText>
        </w:r>
        <w:r>
          <w:fldChar w:fldCharType="separate"/>
        </w:r>
        <w:r>
          <w:t>2</w:t>
        </w:r>
        <w:r>
          <w:fldChar w:fldCharType="end"/>
        </w:r>
      </w:p>
    </w:sdtContent>
  </w:sdt>
  <w:p w14:paraId="4083CA31" w14:textId="77777777" w:rsidR="00E2181C" w:rsidRDefault="00E2181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3190"/>
      <w:docPartObj>
        <w:docPartGallery w:val="Page Numbers (Top of Page)"/>
        <w:docPartUnique/>
      </w:docPartObj>
    </w:sdtPr>
    <w:sdtContent>
      <w:p w14:paraId="2C7654F3" w14:textId="13214E9B" w:rsidR="00133239" w:rsidRDefault="00133239">
        <w:pPr>
          <w:pStyle w:val="Antrats"/>
          <w:jc w:val="center"/>
        </w:pPr>
        <w:r>
          <w:fldChar w:fldCharType="begin"/>
        </w:r>
        <w:r>
          <w:instrText>PAGE   \* MERGEFORMAT</w:instrText>
        </w:r>
        <w:r>
          <w:fldChar w:fldCharType="separate"/>
        </w:r>
        <w:r>
          <w:t>2</w:t>
        </w:r>
        <w:r>
          <w:fldChar w:fldCharType="end"/>
        </w:r>
      </w:p>
    </w:sdtContent>
  </w:sdt>
  <w:p w14:paraId="7336A165" w14:textId="49028F1A" w:rsidR="00413BD0" w:rsidRPr="00133239" w:rsidRDefault="00413BD0" w:rsidP="00133239">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9797088"/>
      <w:docPartObj>
        <w:docPartGallery w:val="Page Numbers (Top of Page)"/>
        <w:docPartUnique/>
      </w:docPartObj>
    </w:sdtPr>
    <w:sdtContent>
      <w:p w14:paraId="03BDC25C" w14:textId="4C419337" w:rsidR="00133239" w:rsidRDefault="00133239">
        <w:pPr>
          <w:pStyle w:val="Antrats"/>
          <w:jc w:val="center"/>
        </w:pPr>
        <w:r>
          <w:fldChar w:fldCharType="begin"/>
        </w:r>
        <w:r>
          <w:instrText>PAGE   \* MERGEFORMAT</w:instrText>
        </w:r>
        <w:r>
          <w:fldChar w:fldCharType="separate"/>
        </w:r>
        <w:r>
          <w:t>2</w:t>
        </w:r>
        <w:r>
          <w:fldChar w:fldCharType="end"/>
        </w:r>
      </w:p>
    </w:sdtContent>
  </w:sdt>
  <w:p w14:paraId="092CAD6D" w14:textId="52858745" w:rsidR="00285B02" w:rsidRPr="00536729" w:rsidRDefault="00285B02" w:rsidP="00536729">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431486"/>
      <w:docPartObj>
        <w:docPartGallery w:val="Page Numbers (Top of Page)"/>
        <w:docPartUnique/>
      </w:docPartObj>
    </w:sdtPr>
    <w:sdtContent>
      <w:p w14:paraId="5437933C" w14:textId="53AE563E" w:rsidR="00133239" w:rsidRDefault="00133239">
        <w:pPr>
          <w:pStyle w:val="Antrats"/>
          <w:jc w:val="center"/>
        </w:pPr>
        <w:r>
          <w:fldChar w:fldCharType="begin"/>
        </w:r>
        <w:r>
          <w:instrText>PAGE   \* MERGEFORMAT</w:instrText>
        </w:r>
        <w:r>
          <w:fldChar w:fldCharType="separate"/>
        </w:r>
        <w:r>
          <w:t>2</w:t>
        </w:r>
        <w:r>
          <w:fldChar w:fldCharType="end"/>
        </w:r>
      </w:p>
    </w:sdtContent>
  </w:sdt>
  <w:p w14:paraId="2FBA12F4" w14:textId="4FF9CD6B" w:rsidR="00285B02" w:rsidRPr="00536729" w:rsidRDefault="00285B02" w:rsidP="005367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983732"/>
    <w:multiLevelType w:val="multilevel"/>
    <w:tmpl w:val="F80C75FC"/>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908D6"/>
    <w:multiLevelType w:val="multilevel"/>
    <w:tmpl w:val="34BA54D4"/>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rPr>
    </w:lvl>
    <w:lvl w:ilvl="2">
      <w:start w:val="1"/>
      <w:numFmt w:val="decimal"/>
      <w:lvlText w:val="%1.%2.%3."/>
      <w:lvlJc w:val="left"/>
      <w:pPr>
        <w:ind w:left="786" w:hanging="720"/>
      </w:pPr>
      <w:rPr>
        <w:rFonts w:cs="Times New Roman"/>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F4A61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041234"/>
    <w:multiLevelType w:val="hybridMultilevel"/>
    <w:tmpl w:val="8E2E1BCC"/>
    <w:lvl w:ilvl="0" w:tplc="B6460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62E4A69"/>
    <w:multiLevelType w:val="multilevel"/>
    <w:tmpl w:val="DA1C18B4"/>
    <w:lvl w:ilvl="0">
      <w:start w:val="1"/>
      <w:numFmt w:val="decimal"/>
      <w:lvlText w:val="%1."/>
      <w:lvlJc w:val="left"/>
      <w:pPr>
        <w:ind w:left="1069" w:hanging="360"/>
      </w:pPr>
      <w:rPr>
        <w:rFonts w:hint="default"/>
        <w:i w:val="0"/>
        <w:iCs w:val="0"/>
      </w:rPr>
    </w:lvl>
    <w:lvl w:ilvl="1">
      <w:start w:val="1"/>
      <w:numFmt w:val="decimal"/>
      <w:isLgl/>
      <w:lvlText w:val="%1.%2."/>
      <w:lvlJc w:val="left"/>
      <w:pPr>
        <w:ind w:left="1179" w:hanging="47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1"/>
  </w:num>
  <w:num w:numId="5" w16cid:durableId="1652252092">
    <w:abstractNumId w:val="3"/>
  </w:num>
  <w:num w:numId="6" w16cid:durableId="963148996">
    <w:abstractNumId w:val="0"/>
  </w:num>
  <w:num w:numId="7" w16cid:durableId="817724215">
    <w:abstractNumId w:val="6"/>
  </w:num>
  <w:num w:numId="8" w16cid:durableId="1476410157">
    <w:abstractNumId w:val="10"/>
  </w:num>
  <w:num w:numId="9" w16cid:durableId="2077779550">
    <w:abstractNumId w:val="8"/>
  </w:num>
  <w:num w:numId="10" w16cid:durableId="28728684">
    <w:abstractNumId w:val="4"/>
  </w:num>
  <w:num w:numId="11" w16cid:durableId="1744331924">
    <w:abstractNumId w:val="7"/>
  </w:num>
  <w:num w:numId="12" w16cid:durableId="1254432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078"/>
    <w:rsid w:val="00011750"/>
    <w:rsid w:val="00011A8D"/>
    <w:rsid w:val="00011B40"/>
    <w:rsid w:val="00012BE7"/>
    <w:rsid w:val="00013DC6"/>
    <w:rsid w:val="00013EF1"/>
    <w:rsid w:val="00013FF6"/>
    <w:rsid w:val="00014A61"/>
    <w:rsid w:val="0001618D"/>
    <w:rsid w:val="000164DA"/>
    <w:rsid w:val="000165D8"/>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65D"/>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A8C"/>
    <w:rsid w:val="00044B63"/>
    <w:rsid w:val="00044DE7"/>
    <w:rsid w:val="000455B9"/>
    <w:rsid w:val="00045F75"/>
    <w:rsid w:val="000464E8"/>
    <w:rsid w:val="000466D2"/>
    <w:rsid w:val="00047F6B"/>
    <w:rsid w:val="00047F87"/>
    <w:rsid w:val="00050C31"/>
    <w:rsid w:val="0005148B"/>
    <w:rsid w:val="00051E9D"/>
    <w:rsid w:val="00052365"/>
    <w:rsid w:val="0005295E"/>
    <w:rsid w:val="00053704"/>
    <w:rsid w:val="000541BD"/>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849"/>
    <w:rsid w:val="00067A88"/>
    <w:rsid w:val="0007051B"/>
    <w:rsid w:val="00070699"/>
    <w:rsid w:val="000714BF"/>
    <w:rsid w:val="00072213"/>
    <w:rsid w:val="00072F31"/>
    <w:rsid w:val="00072FE6"/>
    <w:rsid w:val="000738C7"/>
    <w:rsid w:val="00073C31"/>
    <w:rsid w:val="00073FA6"/>
    <w:rsid w:val="000749D7"/>
    <w:rsid w:val="00074A01"/>
    <w:rsid w:val="0007511C"/>
    <w:rsid w:val="0007559C"/>
    <w:rsid w:val="00075D27"/>
    <w:rsid w:val="00076C7D"/>
    <w:rsid w:val="0007782D"/>
    <w:rsid w:val="00077944"/>
    <w:rsid w:val="00077AE4"/>
    <w:rsid w:val="00077D24"/>
    <w:rsid w:val="00080396"/>
    <w:rsid w:val="00080F53"/>
    <w:rsid w:val="0008241E"/>
    <w:rsid w:val="00082EA1"/>
    <w:rsid w:val="00082F6A"/>
    <w:rsid w:val="0008378B"/>
    <w:rsid w:val="00084742"/>
    <w:rsid w:val="00085155"/>
    <w:rsid w:val="00085478"/>
    <w:rsid w:val="000855FF"/>
    <w:rsid w:val="00085609"/>
    <w:rsid w:val="000859C8"/>
    <w:rsid w:val="0008617B"/>
    <w:rsid w:val="00086A87"/>
    <w:rsid w:val="00086D57"/>
    <w:rsid w:val="00087EFE"/>
    <w:rsid w:val="000903D5"/>
    <w:rsid w:val="000904B3"/>
    <w:rsid w:val="00090F2E"/>
    <w:rsid w:val="000917F2"/>
    <w:rsid w:val="00091F01"/>
    <w:rsid w:val="00092059"/>
    <w:rsid w:val="00092401"/>
    <w:rsid w:val="00092CA7"/>
    <w:rsid w:val="000930F0"/>
    <w:rsid w:val="000945B2"/>
    <w:rsid w:val="00095328"/>
    <w:rsid w:val="000955CC"/>
    <w:rsid w:val="00095834"/>
    <w:rsid w:val="000959FC"/>
    <w:rsid w:val="0009724E"/>
    <w:rsid w:val="00097703"/>
    <w:rsid w:val="00097B80"/>
    <w:rsid w:val="000A023F"/>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38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0B"/>
    <w:rsid w:val="000F28A5"/>
    <w:rsid w:val="000F32EB"/>
    <w:rsid w:val="000F3D3A"/>
    <w:rsid w:val="000F46E5"/>
    <w:rsid w:val="000F4AA3"/>
    <w:rsid w:val="000F513D"/>
    <w:rsid w:val="000F6EDF"/>
    <w:rsid w:val="000F7102"/>
    <w:rsid w:val="000F7CD2"/>
    <w:rsid w:val="00100B38"/>
    <w:rsid w:val="001010F7"/>
    <w:rsid w:val="00101313"/>
    <w:rsid w:val="0010148D"/>
    <w:rsid w:val="00101C48"/>
    <w:rsid w:val="0010270D"/>
    <w:rsid w:val="00103049"/>
    <w:rsid w:val="00103CEC"/>
    <w:rsid w:val="001045C0"/>
    <w:rsid w:val="00105DAD"/>
    <w:rsid w:val="001072BE"/>
    <w:rsid w:val="00107A04"/>
    <w:rsid w:val="00107C2B"/>
    <w:rsid w:val="00107DDA"/>
    <w:rsid w:val="00110582"/>
    <w:rsid w:val="0011128B"/>
    <w:rsid w:val="00111626"/>
    <w:rsid w:val="0011199A"/>
    <w:rsid w:val="001126FB"/>
    <w:rsid w:val="0011280B"/>
    <w:rsid w:val="001128FB"/>
    <w:rsid w:val="00112F92"/>
    <w:rsid w:val="0011320C"/>
    <w:rsid w:val="0011344C"/>
    <w:rsid w:val="00113B07"/>
    <w:rsid w:val="00114768"/>
    <w:rsid w:val="001159E5"/>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239"/>
    <w:rsid w:val="0013353A"/>
    <w:rsid w:val="00133C40"/>
    <w:rsid w:val="00134825"/>
    <w:rsid w:val="001351A4"/>
    <w:rsid w:val="00135EEE"/>
    <w:rsid w:val="001365CA"/>
    <w:rsid w:val="001368E0"/>
    <w:rsid w:val="0013703C"/>
    <w:rsid w:val="00137CCB"/>
    <w:rsid w:val="001404CC"/>
    <w:rsid w:val="00140D50"/>
    <w:rsid w:val="00142352"/>
    <w:rsid w:val="001424F3"/>
    <w:rsid w:val="0014359C"/>
    <w:rsid w:val="00143940"/>
    <w:rsid w:val="00143F3F"/>
    <w:rsid w:val="0014414A"/>
    <w:rsid w:val="00144E4B"/>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248"/>
    <w:rsid w:val="00172BB0"/>
    <w:rsid w:val="00172D53"/>
    <w:rsid w:val="00173319"/>
    <w:rsid w:val="00173478"/>
    <w:rsid w:val="001735A4"/>
    <w:rsid w:val="00173ACB"/>
    <w:rsid w:val="00173E9D"/>
    <w:rsid w:val="00173FBA"/>
    <w:rsid w:val="00174EE0"/>
    <w:rsid w:val="0017533E"/>
    <w:rsid w:val="0017542F"/>
    <w:rsid w:val="00175C5F"/>
    <w:rsid w:val="001769EB"/>
    <w:rsid w:val="00176FD3"/>
    <w:rsid w:val="00177AFE"/>
    <w:rsid w:val="001801B7"/>
    <w:rsid w:val="00180340"/>
    <w:rsid w:val="00180466"/>
    <w:rsid w:val="00181168"/>
    <w:rsid w:val="00181511"/>
    <w:rsid w:val="001816D6"/>
    <w:rsid w:val="00182E25"/>
    <w:rsid w:val="00185454"/>
    <w:rsid w:val="00185997"/>
    <w:rsid w:val="00185BC4"/>
    <w:rsid w:val="001864DB"/>
    <w:rsid w:val="00186E3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C0"/>
    <w:rsid w:val="001A0DF2"/>
    <w:rsid w:val="001A1062"/>
    <w:rsid w:val="001A1301"/>
    <w:rsid w:val="001A18C1"/>
    <w:rsid w:val="001A1DD2"/>
    <w:rsid w:val="001A225E"/>
    <w:rsid w:val="001A2892"/>
    <w:rsid w:val="001A2E70"/>
    <w:rsid w:val="001A3DA0"/>
    <w:rsid w:val="001A4191"/>
    <w:rsid w:val="001A519C"/>
    <w:rsid w:val="001A5289"/>
    <w:rsid w:val="001A5FBA"/>
    <w:rsid w:val="001A6029"/>
    <w:rsid w:val="001A67B2"/>
    <w:rsid w:val="001A77FB"/>
    <w:rsid w:val="001A7AF2"/>
    <w:rsid w:val="001A7B3D"/>
    <w:rsid w:val="001B0042"/>
    <w:rsid w:val="001B0043"/>
    <w:rsid w:val="001B0E43"/>
    <w:rsid w:val="001B13F2"/>
    <w:rsid w:val="001B182C"/>
    <w:rsid w:val="001B1CD4"/>
    <w:rsid w:val="001B1D94"/>
    <w:rsid w:val="001B2226"/>
    <w:rsid w:val="001B370C"/>
    <w:rsid w:val="001B3BCE"/>
    <w:rsid w:val="001B3C7D"/>
    <w:rsid w:val="001B50F3"/>
    <w:rsid w:val="001B5CAB"/>
    <w:rsid w:val="001B7035"/>
    <w:rsid w:val="001C0875"/>
    <w:rsid w:val="001C132F"/>
    <w:rsid w:val="001C1AD0"/>
    <w:rsid w:val="001C1CC5"/>
    <w:rsid w:val="001C1D32"/>
    <w:rsid w:val="001C24BC"/>
    <w:rsid w:val="001C256F"/>
    <w:rsid w:val="001C25C7"/>
    <w:rsid w:val="001C2EE8"/>
    <w:rsid w:val="001C305A"/>
    <w:rsid w:val="001C3A07"/>
    <w:rsid w:val="001C468D"/>
    <w:rsid w:val="001C49AE"/>
    <w:rsid w:val="001C4F12"/>
    <w:rsid w:val="001C54AD"/>
    <w:rsid w:val="001C635E"/>
    <w:rsid w:val="001C6757"/>
    <w:rsid w:val="001C75E8"/>
    <w:rsid w:val="001C7F48"/>
    <w:rsid w:val="001D4D41"/>
    <w:rsid w:val="001D567F"/>
    <w:rsid w:val="001D5DDC"/>
    <w:rsid w:val="001D65F8"/>
    <w:rsid w:val="001D7492"/>
    <w:rsid w:val="001E0107"/>
    <w:rsid w:val="001E03FB"/>
    <w:rsid w:val="001E0518"/>
    <w:rsid w:val="001E0FE8"/>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2DE"/>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DBF"/>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29F"/>
    <w:rsid w:val="00224A43"/>
    <w:rsid w:val="002256CF"/>
    <w:rsid w:val="00225BEF"/>
    <w:rsid w:val="002267CC"/>
    <w:rsid w:val="002267DE"/>
    <w:rsid w:val="00226A33"/>
    <w:rsid w:val="00226A7C"/>
    <w:rsid w:val="002279BC"/>
    <w:rsid w:val="00231166"/>
    <w:rsid w:val="0023211D"/>
    <w:rsid w:val="00233169"/>
    <w:rsid w:val="00234717"/>
    <w:rsid w:val="00234920"/>
    <w:rsid w:val="0023505D"/>
    <w:rsid w:val="00235284"/>
    <w:rsid w:val="002374F8"/>
    <w:rsid w:val="00237EA0"/>
    <w:rsid w:val="00237EB4"/>
    <w:rsid w:val="00240C42"/>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1AF"/>
    <w:rsid w:val="002529EC"/>
    <w:rsid w:val="00252B1E"/>
    <w:rsid w:val="00253090"/>
    <w:rsid w:val="0025364D"/>
    <w:rsid w:val="00253D8B"/>
    <w:rsid w:val="00254390"/>
    <w:rsid w:val="002544CB"/>
    <w:rsid w:val="00254815"/>
    <w:rsid w:val="00254895"/>
    <w:rsid w:val="002550C7"/>
    <w:rsid w:val="00255225"/>
    <w:rsid w:val="002552E9"/>
    <w:rsid w:val="00255C04"/>
    <w:rsid w:val="00256A57"/>
    <w:rsid w:val="00257685"/>
    <w:rsid w:val="002579B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A4"/>
    <w:rsid w:val="00271E3F"/>
    <w:rsid w:val="00272488"/>
    <w:rsid w:val="00273F59"/>
    <w:rsid w:val="00274B64"/>
    <w:rsid w:val="00274C8A"/>
    <w:rsid w:val="0027575B"/>
    <w:rsid w:val="00275B72"/>
    <w:rsid w:val="00276A15"/>
    <w:rsid w:val="00277655"/>
    <w:rsid w:val="00280265"/>
    <w:rsid w:val="00280AF0"/>
    <w:rsid w:val="00281157"/>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65B"/>
    <w:rsid w:val="002902C1"/>
    <w:rsid w:val="002917EB"/>
    <w:rsid w:val="00291C92"/>
    <w:rsid w:val="00291DCB"/>
    <w:rsid w:val="00291EAC"/>
    <w:rsid w:val="00292169"/>
    <w:rsid w:val="0029216D"/>
    <w:rsid w:val="002926A1"/>
    <w:rsid w:val="00294BE3"/>
    <w:rsid w:val="002970CF"/>
    <w:rsid w:val="00297490"/>
    <w:rsid w:val="002974D4"/>
    <w:rsid w:val="002A00F7"/>
    <w:rsid w:val="002A051C"/>
    <w:rsid w:val="002A1EB6"/>
    <w:rsid w:val="002A2A1D"/>
    <w:rsid w:val="002A3075"/>
    <w:rsid w:val="002A3414"/>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216"/>
    <w:rsid w:val="002B6B9E"/>
    <w:rsid w:val="002B7D13"/>
    <w:rsid w:val="002C060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0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38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7BB"/>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E57"/>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2B7"/>
    <w:rsid w:val="0034235F"/>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57BE2"/>
    <w:rsid w:val="003600F2"/>
    <w:rsid w:val="00360333"/>
    <w:rsid w:val="00360A21"/>
    <w:rsid w:val="00360DB9"/>
    <w:rsid w:val="003617F1"/>
    <w:rsid w:val="00361DEC"/>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EA9"/>
    <w:rsid w:val="00374F82"/>
    <w:rsid w:val="00375417"/>
    <w:rsid w:val="003754D9"/>
    <w:rsid w:val="00375C47"/>
    <w:rsid w:val="00376628"/>
    <w:rsid w:val="00376FFC"/>
    <w:rsid w:val="003771ED"/>
    <w:rsid w:val="00377497"/>
    <w:rsid w:val="00377925"/>
    <w:rsid w:val="00377C16"/>
    <w:rsid w:val="00377C96"/>
    <w:rsid w:val="0038039F"/>
    <w:rsid w:val="00380DF6"/>
    <w:rsid w:val="003815D7"/>
    <w:rsid w:val="003819C8"/>
    <w:rsid w:val="00382455"/>
    <w:rsid w:val="00382805"/>
    <w:rsid w:val="00382939"/>
    <w:rsid w:val="00382B76"/>
    <w:rsid w:val="003849A9"/>
    <w:rsid w:val="00384F5A"/>
    <w:rsid w:val="003863CD"/>
    <w:rsid w:val="00386A7C"/>
    <w:rsid w:val="003878F0"/>
    <w:rsid w:val="003903FB"/>
    <w:rsid w:val="0039114B"/>
    <w:rsid w:val="003918AE"/>
    <w:rsid w:val="00392458"/>
    <w:rsid w:val="0039299B"/>
    <w:rsid w:val="003943EC"/>
    <w:rsid w:val="00394B3D"/>
    <w:rsid w:val="00394C27"/>
    <w:rsid w:val="0039687F"/>
    <w:rsid w:val="00397706"/>
    <w:rsid w:val="00397E1C"/>
    <w:rsid w:val="00397EA9"/>
    <w:rsid w:val="003A00F0"/>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473"/>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377"/>
    <w:rsid w:val="003F740A"/>
    <w:rsid w:val="004003B4"/>
    <w:rsid w:val="00400820"/>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40"/>
    <w:rsid w:val="004165C5"/>
    <w:rsid w:val="0041685F"/>
    <w:rsid w:val="00416D08"/>
    <w:rsid w:val="00417604"/>
    <w:rsid w:val="00420DBC"/>
    <w:rsid w:val="00424C4C"/>
    <w:rsid w:val="004252AF"/>
    <w:rsid w:val="00427174"/>
    <w:rsid w:val="00427210"/>
    <w:rsid w:val="00427FAC"/>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D77"/>
    <w:rsid w:val="00467515"/>
    <w:rsid w:val="0046795B"/>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D6A"/>
    <w:rsid w:val="00492862"/>
    <w:rsid w:val="004939D6"/>
    <w:rsid w:val="004940CB"/>
    <w:rsid w:val="00494B5D"/>
    <w:rsid w:val="0049538A"/>
    <w:rsid w:val="00495F71"/>
    <w:rsid w:val="004962BC"/>
    <w:rsid w:val="00496EFB"/>
    <w:rsid w:val="00497DF3"/>
    <w:rsid w:val="004A01F5"/>
    <w:rsid w:val="004A0305"/>
    <w:rsid w:val="004A0363"/>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341"/>
    <w:rsid w:val="004B7455"/>
    <w:rsid w:val="004B75AF"/>
    <w:rsid w:val="004B7D43"/>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9CC"/>
    <w:rsid w:val="00506996"/>
    <w:rsid w:val="00506D7B"/>
    <w:rsid w:val="005070CC"/>
    <w:rsid w:val="005070F4"/>
    <w:rsid w:val="005107DF"/>
    <w:rsid w:val="005110A6"/>
    <w:rsid w:val="0051113D"/>
    <w:rsid w:val="00511829"/>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729"/>
    <w:rsid w:val="00536E98"/>
    <w:rsid w:val="005377B5"/>
    <w:rsid w:val="005377CF"/>
    <w:rsid w:val="005379E7"/>
    <w:rsid w:val="00540094"/>
    <w:rsid w:val="00540C9A"/>
    <w:rsid w:val="0054132A"/>
    <w:rsid w:val="00541A24"/>
    <w:rsid w:val="005420ED"/>
    <w:rsid w:val="0054231A"/>
    <w:rsid w:val="00542A74"/>
    <w:rsid w:val="00542D9A"/>
    <w:rsid w:val="00543400"/>
    <w:rsid w:val="005448A6"/>
    <w:rsid w:val="005450B5"/>
    <w:rsid w:val="00547265"/>
    <w:rsid w:val="00547443"/>
    <w:rsid w:val="00547F32"/>
    <w:rsid w:val="005505A6"/>
    <w:rsid w:val="005505BF"/>
    <w:rsid w:val="00550751"/>
    <w:rsid w:val="00550C47"/>
    <w:rsid w:val="00551B0D"/>
    <w:rsid w:val="00552AE4"/>
    <w:rsid w:val="00553286"/>
    <w:rsid w:val="00553E2C"/>
    <w:rsid w:val="0055476C"/>
    <w:rsid w:val="005576C1"/>
    <w:rsid w:val="00557CBD"/>
    <w:rsid w:val="005605D0"/>
    <w:rsid w:val="00560AD2"/>
    <w:rsid w:val="00561265"/>
    <w:rsid w:val="00561332"/>
    <w:rsid w:val="00561DBA"/>
    <w:rsid w:val="0056297F"/>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038"/>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464"/>
    <w:rsid w:val="005769FF"/>
    <w:rsid w:val="005771DB"/>
    <w:rsid w:val="00577A7E"/>
    <w:rsid w:val="00580423"/>
    <w:rsid w:val="005806D2"/>
    <w:rsid w:val="0058102F"/>
    <w:rsid w:val="00581B14"/>
    <w:rsid w:val="00582A71"/>
    <w:rsid w:val="00583135"/>
    <w:rsid w:val="00583195"/>
    <w:rsid w:val="00583B84"/>
    <w:rsid w:val="00583FE1"/>
    <w:rsid w:val="005846F8"/>
    <w:rsid w:val="0058525D"/>
    <w:rsid w:val="00585C84"/>
    <w:rsid w:val="00587BAC"/>
    <w:rsid w:val="00587E05"/>
    <w:rsid w:val="00590005"/>
    <w:rsid w:val="005916AE"/>
    <w:rsid w:val="00591FAF"/>
    <w:rsid w:val="00593111"/>
    <w:rsid w:val="00593250"/>
    <w:rsid w:val="00593816"/>
    <w:rsid w:val="00593D67"/>
    <w:rsid w:val="00594FA6"/>
    <w:rsid w:val="005954BB"/>
    <w:rsid w:val="00595F1A"/>
    <w:rsid w:val="00595F8E"/>
    <w:rsid w:val="005964CC"/>
    <w:rsid w:val="00596895"/>
    <w:rsid w:val="00596BDA"/>
    <w:rsid w:val="00597972"/>
    <w:rsid w:val="005A00EA"/>
    <w:rsid w:val="005A07D8"/>
    <w:rsid w:val="005A0C5B"/>
    <w:rsid w:val="005A4255"/>
    <w:rsid w:val="005A5204"/>
    <w:rsid w:val="005A52E6"/>
    <w:rsid w:val="005A5610"/>
    <w:rsid w:val="005A6030"/>
    <w:rsid w:val="005B0749"/>
    <w:rsid w:val="005B16F4"/>
    <w:rsid w:val="005B19E4"/>
    <w:rsid w:val="005B1D8D"/>
    <w:rsid w:val="005B24C3"/>
    <w:rsid w:val="005B2628"/>
    <w:rsid w:val="005B2A1D"/>
    <w:rsid w:val="005B2C82"/>
    <w:rsid w:val="005B2D90"/>
    <w:rsid w:val="005B2D9B"/>
    <w:rsid w:val="005B2FD0"/>
    <w:rsid w:val="005B34A6"/>
    <w:rsid w:val="005B383F"/>
    <w:rsid w:val="005B3853"/>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334"/>
    <w:rsid w:val="005D1EC0"/>
    <w:rsid w:val="005D2248"/>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DF8"/>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03"/>
    <w:rsid w:val="00601DD0"/>
    <w:rsid w:val="0060200D"/>
    <w:rsid w:val="00603C2A"/>
    <w:rsid w:val="00603E31"/>
    <w:rsid w:val="006041B7"/>
    <w:rsid w:val="00604A50"/>
    <w:rsid w:val="00604FA0"/>
    <w:rsid w:val="00605D03"/>
    <w:rsid w:val="00606CBD"/>
    <w:rsid w:val="00606DC1"/>
    <w:rsid w:val="00607C46"/>
    <w:rsid w:val="00612434"/>
    <w:rsid w:val="00612488"/>
    <w:rsid w:val="00612953"/>
    <w:rsid w:val="00612CE6"/>
    <w:rsid w:val="00612EDD"/>
    <w:rsid w:val="00614A7B"/>
    <w:rsid w:val="0061536C"/>
    <w:rsid w:val="0061554F"/>
    <w:rsid w:val="006158E4"/>
    <w:rsid w:val="006158FB"/>
    <w:rsid w:val="00615C08"/>
    <w:rsid w:val="0061733E"/>
    <w:rsid w:val="0061741C"/>
    <w:rsid w:val="006178A9"/>
    <w:rsid w:val="006178D9"/>
    <w:rsid w:val="006178F4"/>
    <w:rsid w:val="006207BC"/>
    <w:rsid w:val="00621335"/>
    <w:rsid w:val="0062150E"/>
    <w:rsid w:val="00622F64"/>
    <w:rsid w:val="00623352"/>
    <w:rsid w:val="00623F37"/>
    <w:rsid w:val="00623F56"/>
    <w:rsid w:val="006242E9"/>
    <w:rsid w:val="00624348"/>
    <w:rsid w:val="006250F6"/>
    <w:rsid w:val="006258F1"/>
    <w:rsid w:val="00626341"/>
    <w:rsid w:val="00626844"/>
    <w:rsid w:val="00626BBC"/>
    <w:rsid w:val="006274B9"/>
    <w:rsid w:val="00627808"/>
    <w:rsid w:val="0062788C"/>
    <w:rsid w:val="00627CD4"/>
    <w:rsid w:val="0063049F"/>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0EA"/>
    <w:rsid w:val="006423D2"/>
    <w:rsid w:val="00642683"/>
    <w:rsid w:val="0064351F"/>
    <w:rsid w:val="00643C6F"/>
    <w:rsid w:val="00643C90"/>
    <w:rsid w:val="006440AA"/>
    <w:rsid w:val="00645DF8"/>
    <w:rsid w:val="006460FF"/>
    <w:rsid w:val="00646974"/>
    <w:rsid w:val="006512AF"/>
    <w:rsid w:val="00651301"/>
    <w:rsid w:val="00651664"/>
    <w:rsid w:val="00651E2B"/>
    <w:rsid w:val="00652B8D"/>
    <w:rsid w:val="00653069"/>
    <w:rsid w:val="00653A37"/>
    <w:rsid w:val="006541EB"/>
    <w:rsid w:val="006545F9"/>
    <w:rsid w:val="006553EF"/>
    <w:rsid w:val="00656E18"/>
    <w:rsid w:val="00656F8A"/>
    <w:rsid w:val="0065777F"/>
    <w:rsid w:val="00657EEC"/>
    <w:rsid w:val="00660F6D"/>
    <w:rsid w:val="00660FD8"/>
    <w:rsid w:val="0066179A"/>
    <w:rsid w:val="00661860"/>
    <w:rsid w:val="00661FBE"/>
    <w:rsid w:val="00662162"/>
    <w:rsid w:val="0066231D"/>
    <w:rsid w:val="00662606"/>
    <w:rsid w:val="0066271C"/>
    <w:rsid w:val="00662E07"/>
    <w:rsid w:val="00663099"/>
    <w:rsid w:val="006630D5"/>
    <w:rsid w:val="00663CB2"/>
    <w:rsid w:val="00664184"/>
    <w:rsid w:val="00664C39"/>
    <w:rsid w:val="0066500F"/>
    <w:rsid w:val="006652E1"/>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729"/>
    <w:rsid w:val="00685C49"/>
    <w:rsid w:val="006860C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A8C"/>
    <w:rsid w:val="006A426A"/>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7DC"/>
    <w:rsid w:val="006B3FBF"/>
    <w:rsid w:val="006B4773"/>
    <w:rsid w:val="006B4B0E"/>
    <w:rsid w:val="006B4D7E"/>
    <w:rsid w:val="006B5492"/>
    <w:rsid w:val="006B5692"/>
    <w:rsid w:val="006B56F2"/>
    <w:rsid w:val="006C0152"/>
    <w:rsid w:val="006C176F"/>
    <w:rsid w:val="006C1CEA"/>
    <w:rsid w:val="006C22C6"/>
    <w:rsid w:val="006C29FF"/>
    <w:rsid w:val="006C2ED7"/>
    <w:rsid w:val="006C4A69"/>
    <w:rsid w:val="006C5438"/>
    <w:rsid w:val="006C547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053"/>
    <w:rsid w:val="006D7F50"/>
    <w:rsid w:val="006E04DD"/>
    <w:rsid w:val="006E05DF"/>
    <w:rsid w:val="006E0E52"/>
    <w:rsid w:val="006E2013"/>
    <w:rsid w:val="006E2477"/>
    <w:rsid w:val="006E28D7"/>
    <w:rsid w:val="006E2957"/>
    <w:rsid w:val="006E2B14"/>
    <w:rsid w:val="006E42EC"/>
    <w:rsid w:val="006E47E7"/>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3A3"/>
    <w:rsid w:val="007333E1"/>
    <w:rsid w:val="007334EA"/>
    <w:rsid w:val="0073352B"/>
    <w:rsid w:val="00733758"/>
    <w:rsid w:val="00734BBA"/>
    <w:rsid w:val="00735BCF"/>
    <w:rsid w:val="00735C0D"/>
    <w:rsid w:val="00735E40"/>
    <w:rsid w:val="0073602A"/>
    <w:rsid w:val="00736DF2"/>
    <w:rsid w:val="00736E69"/>
    <w:rsid w:val="00736EA4"/>
    <w:rsid w:val="00736ECE"/>
    <w:rsid w:val="0073711D"/>
    <w:rsid w:val="0073778F"/>
    <w:rsid w:val="00740C4A"/>
    <w:rsid w:val="00741376"/>
    <w:rsid w:val="007418C3"/>
    <w:rsid w:val="007419CD"/>
    <w:rsid w:val="00741C24"/>
    <w:rsid w:val="007422EF"/>
    <w:rsid w:val="00742F8F"/>
    <w:rsid w:val="00743205"/>
    <w:rsid w:val="0074401D"/>
    <w:rsid w:val="0074429A"/>
    <w:rsid w:val="007445D0"/>
    <w:rsid w:val="00744D22"/>
    <w:rsid w:val="00745110"/>
    <w:rsid w:val="00745317"/>
    <w:rsid w:val="0074590D"/>
    <w:rsid w:val="00746011"/>
    <w:rsid w:val="007468B4"/>
    <w:rsid w:val="00746BAF"/>
    <w:rsid w:val="00747175"/>
    <w:rsid w:val="0074743B"/>
    <w:rsid w:val="00747663"/>
    <w:rsid w:val="00747A97"/>
    <w:rsid w:val="007500D1"/>
    <w:rsid w:val="00750B74"/>
    <w:rsid w:val="007510CD"/>
    <w:rsid w:val="00751116"/>
    <w:rsid w:val="00751799"/>
    <w:rsid w:val="0075196E"/>
    <w:rsid w:val="0075224D"/>
    <w:rsid w:val="0075257E"/>
    <w:rsid w:val="00753016"/>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06B"/>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D4E"/>
    <w:rsid w:val="0078091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23"/>
    <w:rsid w:val="00791E5B"/>
    <w:rsid w:val="00791FC9"/>
    <w:rsid w:val="00792904"/>
    <w:rsid w:val="0079488E"/>
    <w:rsid w:val="007948D0"/>
    <w:rsid w:val="00797526"/>
    <w:rsid w:val="007976F5"/>
    <w:rsid w:val="007A0544"/>
    <w:rsid w:val="007A059A"/>
    <w:rsid w:val="007A0981"/>
    <w:rsid w:val="007A0F1C"/>
    <w:rsid w:val="007A130B"/>
    <w:rsid w:val="007A3DD2"/>
    <w:rsid w:val="007A457A"/>
    <w:rsid w:val="007A50A9"/>
    <w:rsid w:val="007A5BDA"/>
    <w:rsid w:val="007A6EAB"/>
    <w:rsid w:val="007A6F7F"/>
    <w:rsid w:val="007A769D"/>
    <w:rsid w:val="007A7D55"/>
    <w:rsid w:val="007A7E8A"/>
    <w:rsid w:val="007B12FF"/>
    <w:rsid w:val="007B185F"/>
    <w:rsid w:val="007B2A01"/>
    <w:rsid w:val="007B2E75"/>
    <w:rsid w:val="007B39E1"/>
    <w:rsid w:val="007B4DFE"/>
    <w:rsid w:val="007B6219"/>
    <w:rsid w:val="007B6AEC"/>
    <w:rsid w:val="007B77DF"/>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F2"/>
    <w:rsid w:val="007D1221"/>
    <w:rsid w:val="007D1253"/>
    <w:rsid w:val="007D1BAE"/>
    <w:rsid w:val="007D205B"/>
    <w:rsid w:val="007D2F3A"/>
    <w:rsid w:val="007D31B5"/>
    <w:rsid w:val="007D3783"/>
    <w:rsid w:val="007D41C0"/>
    <w:rsid w:val="007D4537"/>
    <w:rsid w:val="007D583F"/>
    <w:rsid w:val="007D5985"/>
    <w:rsid w:val="007D5C61"/>
    <w:rsid w:val="007D62F2"/>
    <w:rsid w:val="007D644F"/>
    <w:rsid w:val="007D6542"/>
    <w:rsid w:val="007D6C21"/>
    <w:rsid w:val="007D755A"/>
    <w:rsid w:val="007D7719"/>
    <w:rsid w:val="007D7BC5"/>
    <w:rsid w:val="007E036D"/>
    <w:rsid w:val="007E05CD"/>
    <w:rsid w:val="007E0A52"/>
    <w:rsid w:val="007E1624"/>
    <w:rsid w:val="007E1893"/>
    <w:rsid w:val="007E2AAE"/>
    <w:rsid w:val="007E2CF6"/>
    <w:rsid w:val="007E2E3B"/>
    <w:rsid w:val="007E3D46"/>
    <w:rsid w:val="007E3D62"/>
    <w:rsid w:val="007E5EE5"/>
    <w:rsid w:val="007E625C"/>
    <w:rsid w:val="007E6C65"/>
    <w:rsid w:val="007E7010"/>
    <w:rsid w:val="007F0164"/>
    <w:rsid w:val="007F1A0D"/>
    <w:rsid w:val="007F1B2E"/>
    <w:rsid w:val="007F1B84"/>
    <w:rsid w:val="007F2173"/>
    <w:rsid w:val="007F347C"/>
    <w:rsid w:val="007F3812"/>
    <w:rsid w:val="007F3D95"/>
    <w:rsid w:val="007F47E7"/>
    <w:rsid w:val="007F4F75"/>
    <w:rsid w:val="007F5196"/>
    <w:rsid w:val="007F6402"/>
    <w:rsid w:val="007F65C2"/>
    <w:rsid w:val="007F6F26"/>
    <w:rsid w:val="007F7397"/>
    <w:rsid w:val="007F7C13"/>
    <w:rsid w:val="0080046E"/>
    <w:rsid w:val="0080077B"/>
    <w:rsid w:val="0080269D"/>
    <w:rsid w:val="008040CB"/>
    <w:rsid w:val="008043C9"/>
    <w:rsid w:val="00805177"/>
    <w:rsid w:val="00806044"/>
    <w:rsid w:val="00807185"/>
    <w:rsid w:val="00807B75"/>
    <w:rsid w:val="00810237"/>
    <w:rsid w:val="00810263"/>
    <w:rsid w:val="00810AF3"/>
    <w:rsid w:val="00813105"/>
    <w:rsid w:val="008131F9"/>
    <w:rsid w:val="00813B3B"/>
    <w:rsid w:val="00814153"/>
    <w:rsid w:val="0081425E"/>
    <w:rsid w:val="008142E7"/>
    <w:rsid w:val="00814A84"/>
    <w:rsid w:val="00814F72"/>
    <w:rsid w:val="008150F0"/>
    <w:rsid w:val="00816837"/>
    <w:rsid w:val="00816A4E"/>
    <w:rsid w:val="008176D9"/>
    <w:rsid w:val="00817AB9"/>
    <w:rsid w:val="0082049C"/>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B6B"/>
    <w:rsid w:val="00831133"/>
    <w:rsid w:val="0083270B"/>
    <w:rsid w:val="008335C6"/>
    <w:rsid w:val="008339CC"/>
    <w:rsid w:val="00833AB8"/>
    <w:rsid w:val="00833C48"/>
    <w:rsid w:val="008344ED"/>
    <w:rsid w:val="008349ED"/>
    <w:rsid w:val="00834CBF"/>
    <w:rsid w:val="00834D0E"/>
    <w:rsid w:val="00834D31"/>
    <w:rsid w:val="00834D3E"/>
    <w:rsid w:val="00834EEC"/>
    <w:rsid w:val="00835378"/>
    <w:rsid w:val="00836C8F"/>
    <w:rsid w:val="00837056"/>
    <w:rsid w:val="0084031F"/>
    <w:rsid w:val="008409D4"/>
    <w:rsid w:val="00840BEE"/>
    <w:rsid w:val="0084174D"/>
    <w:rsid w:val="008417FF"/>
    <w:rsid w:val="00841A95"/>
    <w:rsid w:val="00841D69"/>
    <w:rsid w:val="00841EF4"/>
    <w:rsid w:val="00841F51"/>
    <w:rsid w:val="00841F69"/>
    <w:rsid w:val="008429BA"/>
    <w:rsid w:val="00844674"/>
    <w:rsid w:val="008447D0"/>
    <w:rsid w:val="008454E2"/>
    <w:rsid w:val="00845AD5"/>
    <w:rsid w:val="00846788"/>
    <w:rsid w:val="0084740F"/>
    <w:rsid w:val="008475C6"/>
    <w:rsid w:val="00851498"/>
    <w:rsid w:val="00851768"/>
    <w:rsid w:val="00851A48"/>
    <w:rsid w:val="008522A1"/>
    <w:rsid w:val="00852F58"/>
    <w:rsid w:val="0085360B"/>
    <w:rsid w:val="008536DF"/>
    <w:rsid w:val="008537D3"/>
    <w:rsid w:val="00854C9E"/>
    <w:rsid w:val="00854EFE"/>
    <w:rsid w:val="008563C3"/>
    <w:rsid w:val="00856DBF"/>
    <w:rsid w:val="008576A8"/>
    <w:rsid w:val="00857DE3"/>
    <w:rsid w:val="00860F5E"/>
    <w:rsid w:val="00860F76"/>
    <w:rsid w:val="00861205"/>
    <w:rsid w:val="00861C17"/>
    <w:rsid w:val="00861F49"/>
    <w:rsid w:val="0086202D"/>
    <w:rsid w:val="00862ABA"/>
    <w:rsid w:val="00863020"/>
    <w:rsid w:val="00863604"/>
    <w:rsid w:val="008638DF"/>
    <w:rsid w:val="008640B1"/>
    <w:rsid w:val="00864390"/>
    <w:rsid w:val="008643DD"/>
    <w:rsid w:val="008656E1"/>
    <w:rsid w:val="00866474"/>
    <w:rsid w:val="00866E87"/>
    <w:rsid w:val="00866EF9"/>
    <w:rsid w:val="0086727C"/>
    <w:rsid w:val="00867806"/>
    <w:rsid w:val="008678E4"/>
    <w:rsid w:val="0087058B"/>
    <w:rsid w:val="008715AB"/>
    <w:rsid w:val="0087164F"/>
    <w:rsid w:val="00871A88"/>
    <w:rsid w:val="00872143"/>
    <w:rsid w:val="0087218A"/>
    <w:rsid w:val="0087372C"/>
    <w:rsid w:val="008737DE"/>
    <w:rsid w:val="00873B32"/>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ACB"/>
    <w:rsid w:val="00884B13"/>
    <w:rsid w:val="0088657A"/>
    <w:rsid w:val="00886C5B"/>
    <w:rsid w:val="008874CD"/>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518"/>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42"/>
    <w:rsid w:val="009030AA"/>
    <w:rsid w:val="009032BE"/>
    <w:rsid w:val="0090339F"/>
    <w:rsid w:val="0090375F"/>
    <w:rsid w:val="00903F2F"/>
    <w:rsid w:val="009040B8"/>
    <w:rsid w:val="00904BC4"/>
    <w:rsid w:val="0090544A"/>
    <w:rsid w:val="0090570A"/>
    <w:rsid w:val="00905F9E"/>
    <w:rsid w:val="009122A7"/>
    <w:rsid w:val="00912795"/>
    <w:rsid w:val="00913DE3"/>
    <w:rsid w:val="00913EE3"/>
    <w:rsid w:val="00914D3F"/>
    <w:rsid w:val="009151D1"/>
    <w:rsid w:val="0091557F"/>
    <w:rsid w:val="00915EBC"/>
    <w:rsid w:val="0091615C"/>
    <w:rsid w:val="00916CA4"/>
    <w:rsid w:val="00916DDB"/>
    <w:rsid w:val="00917759"/>
    <w:rsid w:val="00917931"/>
    <w:rsid w:val="00917A01"/>
    <w:rsid w:val="0091DCB7"/>
    <w:rsid w:val="0092026D"/>
    <w:rsid w:val="00920619"/>
    <w:rsid w:val="009207CE"/>
    <w:rsid w:val="00920A13"/>
    <w:rsid w:val="00920DF2"/>
    <w:rsid w:val="0092207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1B6"/>
    <w:rsid w:val="00935371"/>
    <w:rsid w:val="00937444"/>
    <w:rsid w:val="0093767A"/>
    <w:rsid w:val="00940442"/>
    <w:rsid w:val="00941625"/>
    <w:rsid w:val="0094210F"/>
    <w:rsid w:val="009425A7"/>
    <w:rsid w:val="00942B80"/>
    <w:rsid w:val="00942BCA"/>
    <w:rsid w:val="009438E2"/>
    <w:rsid w:val="00946722"/>
    <w:rsid w:val="00946B94"/>
    <w:rsid w:val="0094708F"/>
    <w:rsid w:val="009502F5"/>
    <w:rsid w:val="0095251F"/>
    <w:rsid w:val="00952729"/>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641"/>
    <w:rsid w:val="009657AE"/>
    <w:rsid w:val="00965894"/>
    <w:rsid w:val="009666D7"/>
    <w:rsid w:val="00966703"/>
    <w:rsid w:val="009670AC"/>
    <w:rsid w:val="0096764F"/>
    <w:rsid w:val="009700A8"/>
    <w:rsid w:val="00970BA8"/>
    <w:rsid w:val="00971170"/>
    <w:rsid w:val="009716FC"/>
    <w:rsid w:val="00971D98"/>
    <w:rsid w:val="0097277F"/>
    <w:rsid w:val="009739A9"/>
    <w:rsid w:val="00973E16"/>
    <w:rsid w:val="00974FE8"/>
    <w:rsid w:val="0097609B"/>
    <w:rsid w:val="009761D3"/>
    <w:rsid w:val="0097687E"/>
    <w:rsid w:val="009773F1"/>
    <w:rsid w:val="00980CB2"/>
    <w:rsid w:val="00980D68"/>
    <w:rsid w:val="009816E0"/>
    <w:rsid w:val="009816EF"/>
    <w:rsid w:val="009823C1"/>
    <w:rsid w:val="00983A43"/>
    <w:rsid w:val="009841CD"/>
    <w:rsid w:val="00984917"/>
    <w:rsid w:val="00984F6B"/>
    <w:rsid w:val="009855D4"/>
    <w:rsid w:val="00985A84"/>
    <w:rsid w:val="00985BB8"/>
    <w:rsid w:val="00985F55"/>
    <w:rsid w:val="009861F7"/>
    <w:rsid w:val="00986CE1"/>
    <w:rsid w:val="00986FE3"/>
    <w:rsid w:val="00987609"/>
    <w:rsid w:val="00987DE7"/>
    <w:rsid w:val="009905AD"/>
    <w:rsid w:val="00990A2D"/>
    <w:rsid w:val="00990DF8"/>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26"/>
    <w:rsid w:val="009A43BF"/>
    <w:rsid w:val="009A6B2F"/>
    <w:rsid w:val="009A6B3A"/>
    <w:rsid w:val="009A7D11"/>
    <w:rsid w:val="009B3266"/>
    <w:rsid w:val="009B338B"/>
    <w:rsid w:val="009B3F3E"/>
    <w:rsid w:val="009B3FDD"/>
    <w:rsid w:val="009B4090"/>
    <w:rsid w:val="009B4FB1"/>
    <w:rsid w:val="009B5089"/>
    <w:rsid w:val="009B520E"/>
    <w:rsid w:val="009B61CB"/>
    <w:rsid w:val="009B62AA"/>
    <w:rsid w:val="009B654D"/>
    <w:rsid w:val="009B6595"/>
    <w:rsid w:val="009B66AB"/>
    <w:rsid w:val="009B6E32"/>
    <w:rsid w:val="009B6F95"/>
    <w:rsid w:val="009B711D"/>
    <w:rsid w:val="009B78BC"/>
    <w:rsid w:val="009C077A"/>
    <w:rsid w:val="009C0AD2"/>
    <w:rsid w:val="009C16E5"/>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73"/>
    <w:rsid w:val="009C56ED"/>
    <w:rsid w:val="009C5AA9"/>
    <w:rsid w:val="009C621B"/>
    <w:rsid w:val="009C622E"/>
    <w:rsid w:val="009C6522"/>
    <w:rsid w:val="009C658D"/>
    <w:rsid w:val="009C66EF"/>
    <w:rsid w:val="009C69A4"/>
    <w:rsid w:val="009C6A63"/>
    <w:rsid w:val="009C6C1E"/>
    <w:rsid w:val="009C74E3"/>
    <w:rsid w:val="009C7A2D"/>
    <w:rsid w:val="009C7D51"/>
    <w:rsid w:val="009D02CC"/>
    <w:rsid w:val="009D08A3"/>
    <w:rsid w:val="009D0DC5"/>
    <w:rsid w:val="009D1038"/>
    <w:rsid w:val="009D184C"/>
    <w:rsid w:val="009D2D57"/>
    <w:rsid w:val="009D2E13"/>
    <w:rsid w:val="009D2F4F"/>
    <w:rsid w:val="009D35B0"/>
    <w:rsid w:val="009D41AE"/>
    <w:rsid w:val="009D4C64"/>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5"/>
    <w:rsid w:val="00A00765"/>
    <w:rsid w:val="00A0136C"/>
    <w:rsid w:val="00A01B3A"/>
    <w:rsid w:val="00A02524"/>
    <w:rsid w:val="00A033EB"/>
    <w:rsid w:val="00A0346A"/>
    <w:rsid w:val="00A040B5"/>
    <w:rsid w:val="00A0430F"/>
    <w:rsid w:val="00A04ACA"/>
    <w:rsid w:val="00A065A2"/>
    <w:rsid w:val="00A06F71"/>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B12"/>
    <w:rsid w:val="00A363BD"/>
    <w:rsid w:val="00A3699B"/>
    <w:rsid w:val="00A36CC9"/>
    <w:rsid w:val="00A36D58"/>
    <w:rsid w:val="00A37373"/>
    <w:rsid w:val="00A41762"/>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158"/>
    <w:rsid w:val="00A636F3"/>
    <w:rsid w:val="00A637A9"/>
    <w:rsid w:val="00A63C9A"/>
    <w:rsid w:val="00A64641"/>
    <w:rsid w:val="00A646E1"/>
    <w:rsid w:val="00A64BEF"/>
    <w:rsid w:val="00A651E9"/>
    <w:rsid w:val="00A654FF"/>
    <w:rsid w:val="00A65A55"/>
    <w:rsid w:val="00A65B5C"/>
    <w:rsid w:val="00A65CD9"/>
    <w:rsid w:val="00A663F7"/>
    <w:rsid w:val="00A6728D"/>
    <w:rsid w:val="00A678F2"/>
    <w:rsid w:val="00A70B86"/>
    <w:rsid w:val="00A71150"/>
    <w:rsid w:val="00A71BA0"/>
    <w:rsid w:val="00A728AD"/>
    <w:rsid w:val="00A73BF7"/>
    <w:rsid w:val="00A744AD"/>
    <w:rsid w:val="00A747AC"/>
    <w:rsid w:val="00A74B22"/>
    <w:rsid w:val="00A74F96"/>
    <w:rsid w:val="00A75E04"/>
    <w:rsid w:val="00A76EAF"/>
    <w:rsid w:val="00A76F66"/>
    <w:rsid w:val="00A77900"/>
    <w:rsid w:val="00A80545"/>
    <w:rsid w:val="00A8071F"/>
    <w:rsid w:val="00A80C02"/>
    <w:rsid w:val="00A81851"/>
    <w:rsid w:val="00A81AA2"/>
    <w:rsid w:val="00A81FB7"/>
    <w:rsid w:val="00A829C4"/>
    <w:rsid w:val="00A83F3F"/>
    <w:rsid w:val="00A84437"/>
    <w:rsid w:val="00A846D3"/>
    <w:rsid w:val="00A84786"/>
    <w:rsid w:val="00A84DB2"/>
    <w:rsid w:val="00A85128"/>
    <w:rsid w:val="00A857C4"/>
    <w:rsid w:val="00A865DA"/>
    <w:rsid w:val="00A90309"/>
    <w:rsid w:val="00A904E2"/>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1D"/>
    <w:rsid w:val="00AB2DB9"/>
    <w:rsid w:val="00AB2E78"/>
    <w:rsid w:val="00AB365F"/>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6B2"/>
    <w:rsid w:val="00AC7C29"/>
    <w:rsid w:val="00AD0911"/>
    <w:rsid w:val="00AD0F22"/>
    <w:rsid w:val="00AD16FA"/>
    <w:rsid w:val="00AD1B88"/>
    <w:rsid w:val="00AD2137"/>
    <w:rsid w:val="00AD27FA"/>
    <w:rsid w:val="00AD3648"/>
    <w:rsid w:val="00AD3951"/>
    <w:rsid w:val="00AD3D23"/>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B61"/>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7BD"/>
    <w:rsid w:val="00B17BD9"/>
    <w:rsid w:val="00B17DBA"/>
    <w:rsid w:val="00B17EBF"/>
    <w:rsid w:val="00B210DB"/>
    <w:rsid w:val="00B216AA"/>
    <w:rsid w:val="00B21AC5"/>
    <w:rsid w:val="00B21EFA"/>
    <w:rsid w:val="00B24214"/>
    <w:rsid w:val="00B2459A"/>
    <w:rsid w:val="00B24803"/>
    <w:rsid w:val="00B24A32"/>
    <w:rsid w:val="00B24A96"/>
    <w:rsid w:val="00B252D4"/>
    <w:rsid w:val="00B25747"/>
    <w:rsid w:val="00B2694E"/>
    <w:rsid w:val="00B26D34"/>
    <w:rsid w:val="00B26EB5"/>
    <w:rsid w:val="00B2766E"/>
    <w:rsid w:val="00B27D89"/>
    <w:rsid w:val="00B3055F"/>
    <w:rsid w:val="00B30561"/>
    <w:rsid w:val="00B3068F"/>
    <w:rsid w:val="00B30AC8"/>
    <w:rsid w:val="00B30E86"/>
    <w:rsid w:val="00B310B0"/>
    <w:rsid w:val="00B312C4"/>
    <w:rsid w:val="00B315BC"/>
    <w:rsid w:val="00B3226C"/>
    <w:rsid w:val="00B3287D"/>
    <w:rsid w:val="00B33394"/>
    <w:rsid w:val="00B33EAC"/>
    <w:rsid w:val="00B3453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78F"/>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3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D79"/>
    <w:rsid w:val="00BA0F66"/>
    <w:rsid w:val="00BA0FFA"/>
    <w:rsid w:val="00BA1D8F"/>
    <w:rsid w:val="00BA31F7"/>
    <w:rsid w:val="00BA341F"/>
    <w:rsid w:val="00BA3D88"/>
    <w:rsid w:val="00BA4247"/>
    <w:rsid w:val="00BA4ACB"/>
    <w:rsid w:val="00BA4D96"/>
    <w:rsid w:val="00BA5539"/>
    <w:rsid w:val="00BA5935"/>
    <w:rsid w:val="00BA5C6D"/>
    <w:rsid w:val="00BA6672"/>
    <w:rsid w:val="00BA74D7"/>
    <w:rsid w:val="00BA77A6"/>
    <w:rsid w:val="00BB174C"/>
    <w:rsid w:val="00BB2F46"/>
    <w:rsid w:val="00BB3B0E"/>
    <w:rsid w:val="00BB3FAC"/>
    <w:rsid w:val="00BB45B4"/>
    <w:rsid w:val="00BB45DF"/>
    <w:rsid w:val="00BB4A57"/>
    <w:rsid w:val="00BB5270"/>
    <w:rsid w:val="00BB54F0"/>
    <w:rsid w:val="00BB64FF"/>
    <w:rsid w:val="00BB6533"/>
    <w:rsid w:val="00BB6B79"/>
    <w:rsid w:val="00BB77E9"/>
    <w:rsid w:val="00BB7AAD"/>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3CF"/>
    <w:rsid w:val="00BF5AEB"/>
    <w:rsid w:val="00BF5EA3"/>
    <w:rsid w:val="00BF5F45"/>
    <w:rsid w:val="00BF64AF"/>
    <w:rsid w:val="00BF6BED"/>
    <w:rsid w:val="00BF6C92"/>
    <w:rsid w:val="00BF7343"/>
    <w:rsid w:val="00BF780E"/>
    <w:rsid w:val="00C006CB"/>
    <w:rsid w:val="00C00F86"/>
    <w:rsid w:val="00C00FF4"/>
    <w:rsid w:val="00C013F9"/>
    <w:rsid w:val="00C01740"/>
    <w:rsid w:val="00C0189A"/>
    <w:rsid w:val="00C02B55"/>
    <w:rsid w:val="00C04B49"/>
    <w:rsid w:val="00C04FFE"/>
    <w:rsid w:val="00C05B6F"/>
    <w:rsid w:val="00C06A41"/>
    <w:rsid w:val="00C06CA3"/>
    <w:rsid w:val="00C075EF"/>
    <w:rsid w:val="00C077A1"/>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C88"/>
    <w:rsid w:val="00C160A1"/>
    <w:rsid w:val="00C16987"/>
    <w:rsid w:val="00C16D04"/>
    <w:rsid w:val="00C17335"/>
    <w:rsid w:val="00C179C4"/>
    <w:rsid w:val="00C17D3C"/>
    <w:rsid w:val="00C2096D"/>
    <w:rsid w:val="00C20A77"/>
    <w:rsid w:val="00C20C40"/>
    <w:rsid w:val="00C20E68"/>
    <w:rsid w:val="00C21A30"/>
    <w:rsid w:val="00C23B7E"/>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117"/>
    <w:rsid w:val="00C3734E"/>
    <w:rsid w:val="00C373EA"/>
    <w:rsid w:val="00C37E50"/>
    <w:rsid w:val="00C41309"/>
    <w:rsid w:val="00C42315"/>
    <w:rsid w:val="00C42A0E"/>
    <w:rsid w:val="00C44E96"/>
    <w:rsid w:val="00C458E8"/>
    <w:rsid w:val="00C468E9"/>
    <w:rsid w:val="00C476D8"/>
    <w:rsid w:val="00C47CE7"/>
    <w:rsid w:val="00C515B6"/>
    <w:rsid w:val="00C517BE"/>
    <w:rsid w:val="00C51CF2"/>
    <w:rsid w:val="00C52086"/>
    <w:rsid w:val="00C52685"/>
    <w:rsid w:val="00C5282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E9C"/>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16E"/>
    <w:rsid w:val="00CA02E5"/>
    <w:rsid w:val="00CA0CC5"/>
    <w:rsid w:val="00CA1A1C"/>
    <w:rsid w:val="00CA23C1"/>
    <w:rsid w:val="00CA2B04"/>
    <w:rsid w:val="00CA347D"/>
    <w:rsid w:val="00CA3A0F"/>
    <w:rsid w:val="00CA3A72"/>
    <w:rsid w:val="00CA3FAE"/>
    <w:rsid w:val="00CA47CB"/>
    <w:rsid w:val="00CA5166"/>
    <w:rsid w:val="00CA51DD"/>
    <w:rsid w:val="00CA6329"/>
    <w:rsid w:val="00CA65C6"/>
    <w:rsid w:val="00CB1BFC"/>
    <w:rsid w:val="00CB1C73"/>
    <w:rsid w:val="00CB21ED"/>
    <w:rsid w:val="00CB237B"/>
    <w:rsid w:val="00CB3E24"/>
    <w:rsid w:val="00CB46BF"/>
    <w:rsid w:val="00CB5518"/>
    <w:rsid w:val="00CB5907"/>
    <w:rsid w:val="00CB5C1D"/>
    <w:rsid w:val="00CB5CA0"/>
    <w:rsid w:val="00CB5FF7"/>
    <w:rsid w:val="00CB607B"/>
    <w:rsid w:val="00CB6B3C"/>
    <w:rsid w:val="00CB70A1"/>
    <w:rsid w:val="00CB748D"/>
    <w:rsid w:val="00CB7547"/>
    <w:rsid w:val="00CB76E4"/>
    <w:rsid w:val="00CB7F9E"/>
    <w:rsid w:val="00CC032A"/>
    <w:rsid w:val="00CC045F"/>
    <w:rsid w:val="00CC09B2"/>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3DD"/>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79E"/>
    <w:rsid w:val="00CE57F2"/>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722"/>
    <w:rsid w:val="00D16DF2"/>
    <w:rsid w:val="00D17439"/>
    <w:rsid w:val="00D1767A"/>
    <w:rsid w:val="00D17897"/>
    <w:rsid w:val="00D20B5F"/>
    <w:rsid w:val="00D22226"/>
    <w:rsid w:val="00D2324F"/>
    <w:rsid w:val="00D232F1"/>
    <w:rsid w:val="00D2348B"/>
    <w:rsid w:val="00D25782"/>
    <w:rsid w:val="00D26F9A"/>
    <w:rsid w:val="00D278FA"/>
    <w:rsid w:val="00D3069A"/>
    <w:rsid w:val="00D31033"/>
    <w:rsid w:val="00D31FE9"/>
    <w:rsid w:val="00D324CF"/>
    <w:rsid w:val="00D32554"/>
    <w:rsid w:val="00D325C1"/>
    <w:rsid w:val="00D331C2"/>
    <w:rsid w:val="00D341BE"/>
    <w:rsid w:val="00D354EB"/>
    <w:rsid w:val="00D35F9A"/>
    <w:rsid w:val="00D36A6A"/>
    <w:rsid w:val="00D37664"/>
    <w:rsid w:val="00D406BD"/>
    <w:rsid w:val="00D4094C"/>
    <w:rsid w:val="00D41091"/>
    <w:rsid w:val="00D41416"/>
    <w:rsid w:val="00D41480"/>
    <w:rsid w:val="00D41BC8"/>
    <w:rsid w:val="00D41D77"/>
    <w:rsid w:val="00D42637"/>
    <w:rsid w:val="00D43195"/>
    <w:rsid w:val="00D434C3"/>
    <w:rsid w:val="00D434F9"/>
    <w:rsid w:val="00D43E5F"/>
    <w:rsid w:val="00D44212"/>
    <w:rsid w:val="00D4490B"/>
    <w:rsid w:val="00D45631"/>
    <w:rsid w:val="00D456B0"/>
    <w:rsid w:val="00D459E3"/>
    <w:rsid w:val="00D4630D"/>
    <w:rsid w:val="00D4699A"/>
    <w:rsid w:val="00D4785E"/>
    <w:rsid w:val="00D47981"/>
    <w:rsid w:val="00D5020B"/>
    <w:rsid w:val="00D50C54"/>
    <w:rsid w:val="00D526C8"/>
    <w:rsid w:val="00D53BF4"/>
    <w:rsid w:val="00D54149"/>
    <w:rsid w:val="00D5456D"/>
    <w:rsid w:val="00D54586"/>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A36"/>
    <w:rsid w:val="00D720E9"/>
    <w:rsid w:val="00D722C8"/>
    <w:rsid w:val="00D73174"/>
    <w:rsid w:val="00D734C0"/>
    <w:rsid w:val="00D734C6"/>
    <w:rsid w:val="00D7357D"/>
    <w:rsid w:val="00D73763"/>
    <w:rsid w:val="00D73765"/>
    <w:rsid w:val="00D7377C"/>
    <w:rsid w:val="00D74236"/>
    <w:rsid w:val="00D75062"/>
    <w:rsid w:val="00D75609"/>
    <w:rsid w:val="00D77C78"/>
    <w:rsid w:val="00D77D2F"/>
    <w:rsid w:val="00D80CDF"/>
    <w:rsid w:val="00D80D12"/>
    <w:rsid w:val="00D8178E"/>
    <w:rsid w:val="00D81E9E"/>
    <w:rsid w:val="00D82531"/>
    <w:rsid w:val="00D8349A"/>
    <w:rsid w:val="00D8368E"/>
    <w:rsid w:val="00D83945"/>
    <w:rsid w:val="00D83C57"/>
    <w:rsid w:val="00D83F39"/>
    <w:rsid w:val="00D84542"/>
    <w:rsid w:val="00D85943"/>
    <w:rsid w:val="00D8621D"/>
    <w:rsid w:val="00D8625D"/>
    <w:rsid w:val="00D86A7B"/>
    <w:rsid w:val="00D86CCF"/>
    <w:rsid w:val="00D904F9"/>
    <w:rsid w:val="00D90C01"/>
    <w:rsid w:val="00D90D27"/>
    <w:rsid w:val="00D91242"/>
    <w:rsid w:val="00D91250"/>
    <w:rsid w:val="00D91789"/>
    <w:rsid w:val="00D93AC0"/>
    <w:rsid w:val="00D945F8"/>
    <w:rsid w:val="00D94650"/>
    <w:rsid w:val="00D94720"/>
    <w:rsid w:val="00D94A6A"/>
    <w:rsid w:val="00D95547"/>
    <w:rsid w:val="00D956E4"/>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498"/>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5E3"/>
    <w:rsid w:val="00DC4BE0"/>
    <w:rsid w:val="00DC5CE2"/>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DE"/>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0C4"/>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4EC"/>
    <w:rsid w:val="00E0152E"/>
    <w:rsid w:val="00E01599"/>
    <w:rsid w:val="00E02035"/>
    <w:rsid w:val="00E02425"/>
    <w:rsid w:val="00E0288C"/>
    <w:rsid w:val="00E03B45"/>
    <w:rsid w:val="00E03BE7"/>
    <w:rsid w:val="00E0425D"/>
    <w:rsid w:val="00E045D9"/>
    <w:rsid w:val="00E04919"/>
    <w:rsid w:val="00E0493C"/>
    <w:rsid w:val="00E05E2D"/>
    <w:rsid w:val="00E076BB"/>
    <w:rsid w:val="00E078A0"/>
    <w:rsid w:val="00E10068"/>
    <w:rsid w:val="00E10119"/>
    <w:rsid w:val="00E10741"/>
    <w:rsid w:val="00E110DE"/>
    <w:rsid w:val="00E11EE6"/>
    <w:rsid w:val="00E11F2A"/>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81C"/>
    <w:rsid w:val="00E2216E"/>
    <w:rsid w:val="00E2272C"/>
    <w:rsid w:val="00E23CB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B85"/>
    <w:rsid w:val="00E42587"/>
    <w:rsid w:val="00E4266A"/>
    <w:rsid w:val="00E42A6B"/>
    <w:rsid w:val="00E42B7C"/>
    <w:rsid w:val="00E431BA"/>
    <w:rsid w:val="00E43E61"/>
    <w:rsid w:val="00E448B7"/>
    <w:rsid w:val="00E4584D"/>
    <w:rsid w:val="00E46A71"/>
    <w:rsid w:val="00E46B49"/>
    <w:rsid w:val="00E47BDA"/>
    <w:rsid w:val="00E508D6"/>
    <w:rsid w:val="00E50D81"/>
    <w:rsid w:val="00E50F51"/>
    <w:rsid w:val="00E50F94"/>
    <w:rsid w:val="00E51974"/>
    <w:rsid w:val="00E52B67"/>
    <w:rsid w:val="00E53289"/>
    <w:rsid w:val="00E5455D"/>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949"/>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288"/>
    <w:rsid w:val="00E934C8"/>
    <w:rsid w:val="00E93534"/>
    <w:rsid w:val="00E9431B"/>
    <w:rsid w:val="00E9470E"/>
    <w:rsid w:val="00E94E29"/>
    <w:rsid w:val="00E95FEE"/>
    <w:rsid w:val="00E96E22"/>
    <w:rsid w:val="00E97C7F"/>
    <w:rsid w:val="00EA001C"/>
    <w:rsid w:val="00EA0BB7"/>
    <w:rsid w:val="00EA0CD1"/>
    <w:rsid w:val="00EA100E"/>
    <w:rsid w:val="00EA141A"/>
    <w:rsid w:val="00EA2280"/>
    <w:rsid w:val="00EA256A"/>
    <w:rsid w:val="00EA2B27"/>
    <w:rsid w:val="00EA2F3F"/>
    <w:rsid w:val="00EA36C4"/>
    <w:rsid w:val="00EA4970"/>
    <w:rsid w:val="00EA4DE2"/>
    <w:rsid w:val="00EA6573"/>
    <w:rsid w:val="00EA6E8F"/>
    <w:rsid w:val="00EB0641"/>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229A"/>
    <w:rsid w:val="00EC3339"/>
    <w:rsid w:val="00EC355F"/>
    <w:rsid w:val="00EC42F8"/>
    <w:rsid w:val="00EC4A1B"/>
    <w:rsid w:val="00EC6361"/>
    <w:rsid w:val="00EC6C73"/>
    <w:rsid w:val="00EC702A"/>
    <w:rsid w:val="00EC7742"/>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293"/>
    <w:rsid w:val="00EE54B9"/>
    <w:rsid w:val="00EE585D"/>
    <w:rsid w:val="00EE5B76"/>
    <w:rsid w:val="00EE68F7"/>
    <w:rsid w:val="00EE6920"/>
    <w:rsid w:val="00EE6CEE"/>
    <w:rsid w:val="00EE6E84"/>
    <w:rsid w:val="00EE7654"/>
    <w:rsid w:val="00EE7AE4"/>
    <w:rsid w:val="00EE7D60"/>
    <w:rsid w:val="00EF01FE"/>
    <w:rsid w:val="00EF13E9"/>
    <w:rsid w:val="00EF294E"/>
    <w:rsid w:val="00EF2E51"/>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209"/>
    <w:rsid w:val="00F03F27"/>
    <w:rsid w:val="00F0480A"/>
    <w:rsid w:val="00F0515F"/>
    <w:rsid w:val="00F05F84"/>
    <w:rsid w:val="00F06E74"/>
    <w:rsid w:val="00F077CF"/>
    <w:rsid w:val="00F10CF1"/>
    <w:rsid w:val="00F10EB1"/>
    <w:rsid w:val="00F1174E"/>
    <w:rsid w:val="00F11796"/>
    <w:rsid w:val="00F126A8"/>
    <w:rsid w:val="00F13570"/>
    <w:rsid w:val="00F13FC9"/>
    <w:rsid w:val="00F14A50"/>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D7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5F8"/>
    <w:rsid w:val="00F429B7"/>
    <w:rsid w:val="00F42CE8"/>
    <w:rsid w:val="00F42EC8"/>
    <w:rsid w:val="00F431D1"/>
    <w:rsid w:val="00F431D3"/>
    <w:rsid w:val="00F43C74"/>
    <w:rsid w:val="00F44527"/>
    <w:rsid w:val="00F44F39"/>
    <w:rsid w:val="00F459CF"/>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1F5"/>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D80"/>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20A"/>
    <w:rsid w:val="00F869FF"/>
    <w:rsid w:val="00F86D50"/>
    <w:rsid w:val="00F86F43"/>
    <w:rsid w:val="00F87DF1"/>
    <w:rsid w:val="00F9029B"/>
    <w:rsid w:val="00F91643"/>
    <w:rsid w:val="00F929B7"/>
    <w:rsid w:val="00F9312B"/>
    <w:rsid w:val="00F9327D"/>
    <w:rsid w:val="00F9415C"/>
    <w:rsid w:val="00F94D71"/>
    <w:rsid w:val="00F95039"/>
    <w:rsid w:val="00F952BE"/>
    <w:rsid w:val="00F953B3"/>
    <w:rsid w:val="00F9566B"/>
    <w:rsid w:val="00F9576C"/>
    <w:rsid w:val="00F96594"/>
    <w:rsid w:val="00F96714"/>
    <w:rsid w:val="00FA0CF7"/>
    <w:rsid w:val="00FA144D"/>
    <w:rsid w:val="00FA2925"/>
    <w:rsid w:val="00FA2D45"/>
    <w:rsid w:val="00FA36EB"/>
    <w:rsid w:val="00FA3AA4"/>
    <w:rsid w:val="00FA4B39"/>
    <w:rsid w:val="00FA56CE"/>
    <w:rsid w:val="00FA659D"/>
    <w:rsid w:val="00FA675B"/>
    <w:rsid w:val="00FA7142"/>
    <w:rsid w:val="00FB000B"/>
    <w:rsid w:val="00FB00BA"/>
    <w:rsid w:val="00FB0339"/>
    <w:rsid w:val="00FB10F0"/>
    <w:rsid w:val="00FB1921"/>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AAC"/>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D97"/>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6BC5"/>
    <w:rsid w:val="00FE7908"/>
    <w:rsid w:val="00FE7BDE"/>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1C0875"/>
    <w:pPr>
      <w:spacing w:before="60" w:after="160" w:line="240" w:lineRule="exact"/>
      <w:ind w:firstLine="0"/>
    </w:pPr>
    <w:rPr>
      <w:vertAlign w:val="superscript"/>
    </w:rPr>
  </w:style>
  <w:style w:type="paragraph" w:customStyle="1" w:styleId="Default">
    <w:name w:val="Default"/>
    <w:rsid w:val="00465D77"/>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 w:type="table" w:customStyle="1" w:styleId="Lentelstinklelis1">
    <w:name w:val="Lentelės tinklelis1"/>
    <w:basedOn w:val="prastojilentel"/>
    <w:next w:val="Lentelstinklelis"/>
    <w:uiPriority w:val="39"/>
    <w:rsid w:val="007418C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3386501">
      <w:bodyDiv w:val="1"/>
      <w:marLeft w:val="0"/>
      <w:marRight w:val="0"/>
      <w:marTop w:val="0"/>
      <w:marBottom w:val="0"/>
      <w:divBdr>
        <w:top w:val="none" w:sz="0" w:space="0" w:color="auto"/>
        <w:left w:val="none" w:sz="0" w:space="0" w:color="auto"/>
        <w:bottom w:val="none" w:sz="0" w:space="0" w:color="auto"/>
        <w:right w:val="none" w:sz="0" w:space="0" w:color="auto"/>
      </w:divBdr>
      <w:divsChild>
        <w:div w:id="1206676411">
          <w:marLeft w:val="0"/>
          <w:marRight w:val="0"/>
          <w:marTop w:val="0"/>
          <w:marBottom w:val="0"/>
          <w:divBdr>
            <w:top w:val="none" w:sz="0" w:space="0" w:color="auto"/>
            <w:left w:val="none" w:sz="0" w:space="0" w:color="auto"/>
            <w:bottom w:val="none" w:sz="0" w:space="0" w:color="auto"/>
            <w:right w:val="none" w:sz="0" w:space="0" w:color="auto"/>
          </w:divBdr>
        </w:div>
      </w:divsChild>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763263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49739428">
      <w:bodyDiv w:val="1"/>
      <w:marLeft w:val="0"/>
      <w:marRight w:val="0"/>
      <w:marTop w:val="0"/>
      <w:marBottom w:val="0"/>
      <w:divBdr>
        <w:top w:val="none" w:sz="0" w:space="0" w:color="auto"/>
        <w:left w:val="none" w:sz="0" w:space="0" w:color="auto"/>
        <w:bottom w:val="none" w:sz="0" w:space="0" w:color="auto"/>
        <w:right w:val="none" w:sz="0" w:space="0" w:color="auto"/>
      </w:divBdr>
    </w:div>
    <w:div w:id="7526228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982131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5427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44285934">
      <w:bodyDiv w:val="1"/>
      <w:marLeft w:val="0"/>
      <w:marRight w:val="0"/>
      <w:marTop w:val="0"/>
      <w:marBottom w:val="0"/>
      <w:divBdr>
        <w:top w:val="none" w:sz="0" w:space="0" w:color="auto"/>
        <w:left w:val="none" w:sz="0" w:space="0" w:color="auto"/>
        <w:bottom w:val="none" w:sz="0" w:space="0" w:color="auto"/>
        <w:right w:val="none" w:sz="0" w:space="0" w:color="auto"/>
      </w:divBdr>
    </w:div>
    <w:div w:id="1376464213">
      <w:bodyDiv w:val="1"/>
      <w:marLeft w:val="0"/>
      <w:marRight w:val="0"/>
      <w:marTop w:val="0"/>
      <w:marBottom w:val="0"/>
      <w:divBdr>
        <w:top w:val="none" w:sz="0" w:space="0" w:color="auto"/>
        <w:left w:val="none" w:sz="0" w:space="0" w:color="auto"/>
        <w:bottom w:val="none" w:sz="0" w:space="0" w:color="auto"/>
        <w:right w:val="none" w:sz="0" w:space="0" w:color="auto"/>
      </w:divBdr>
    </w:div>
    <w:div w:id="1406952994">
      <w:bodyDiv w:val="1"/>
      <w:marLeft w:val="0"/>
      <w:marRight w:val="0"/>
      <w:marTop w:val="0"/>
      <w:marBottom w:val="0"/>
      <w:divBdr>
        <w:top w:val="none" w:sz="0" w:space="0" w:color="auto"/>
        <w:left w:val="none" w:sz="0" w:space="0" w:color="auto"/>
        <w:bottom w:val="none" w:sz="0" w:space="0" w:color="auto"/>
        <w:right w:val="none" w:sz="0" w:space="0" w:color="auto"/>
      </w:divBdr>
    </w:div>
    <w:div w:id="1409965083">
      <w:bodyDiv w:val="1"/>
      <w:marLeft w:val="0"/>
      <w:marRight w:val="0"/>
      <w:marTop w:val="0"/>
      <w:marBottom w:val="0"/>
      <w:divBdr>
        <w:top w:val="none" w:sz="0" w:space="0" w:color="auto"/>
        <w:left w:val="none" w:sz="0" w:space="0" w:color="auto"/>
        <w:bottom w:val="none" w:sz="0" w:space="0" w:color="auto"/>
        <w:right w:val="none" w:sz="0" w:space="0" w:color="auto"/>
      </w:divBdr>
      <w:divsChild>
        <w:div w:id="1083068534">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75293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732167">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252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1750"/>
    <w:rsid w:val="000164DA"/>
    <w:rsid w:val="00021078"/>
    <w:rsid w:val="00024B92"/>
    <w:rsid w:val="00077AE4"/>
    <w:rsid w:val="000855FF"/>
    <w:rsid w:val="000E3D5E"/>
    <w:rsid w:val="000E62D1"/>
    <w:rsid w:val="000E67FF"/>
    <w:rsid w:val="000F280B"/>
    <w:rsid w:val="00104C87"/>
    <w:rsid w:val="001159E5"/>
    <w:rsid w:val="001251FC"/>
    <w:rsid w:val="00127A9E"/>
    <w:rsid w:val="00145E2C"/>
    <w:rsid w:val="001769E5"/>
    <w:rsid w:val="001A6EE0"/>
    <w:rsid w:val="001A7AF2"/>
    <w:rsid w:val="001E0FE8"/>
    <w:rsid w:val="001E3B26"/>
    <w:rsid w:val="001F05CD"/>
    <w:rsid w:val="00202A77"/>
    <w:rsid w:val="00214DBF"/>
    <w:rsid w:val="00241430"/>
    <w:rsid w:val="00256A57"/>
    <w:rsid w:val="00281157"/>
    <w:rsid w:val="00295EF8"/>
    <w:rsid w:val="002C1509"/>
    <w:rsid w:val="002D6ABC"/>
    <w:rsid w:val="002F4AC5"/>
    <w:rsid w:val="0035092F"/>
    <w:rsid w:val="003661A6"/>
    <w:rsid w:val="003F7377"/>
    <w:rsid w:val="004161F4"/>
    <w:rsid w:val="00421F35"/>
    <w:rsid w:val="00430113"/>
    <w:rsid w:val="00460C76"/>
    <w:rsid w:val="0046126A"/>
    <w:rsid w:val="0046795B"/>
    <w:rsid w:val="004B3DFB"/>
    <w:rsid w:val="004B7341"/>
    <w:rsid w:val="004C214A"/>
    <w:rsid w:val="004D38E9"/>
    <w:rsid w:val="005059CC"/>
    <w:rsid w:val="00515E63"/>
    <w:rsid w:val="00565992"/>
    <w:rsid w:val="005916AE"/>
    <w:rsid w:val="0059623C"/>
    <w:rsid w:val="005A6030"/>
    <w:rsid w:val="005D2248"/>
    <w:rsid w:val="005E2DF8"/>
    <w:rsid w:val="00642AC5"/>
    <w:rsid w:val="00652F79"/>
    <w:rsid w:val="00685665"/>
    <w:rsid w:val="006A15BB"/>
    <w:rsid w:val="006A426A"/>
    <w:rsid w:val="006D77F5"/>
    <w:rsid w:val="006E47E7"/>
    <w:rsid w:val="006F7781"/>
    <w:rsid w:val="00701993"/>
    <w:rsid w:val="007043A2"/>
    <w:rsid w:val="00724099"/>
    <w:rsid w:val="007260B3"/>
    <w:rsid w:val="00731487"/>
    <w:rsid w:val="00737C4C"/>
    <w:rsid w:val="00742C23"/>
    <w:rsid w:val="0076518C"/>
    <w:rsid w:val="00777D4E"/>
    <w:rsid w:val="0078514A"/>
    <w:rsid w:val="007A3DD2"/>
    <w:rsid w:val="007C7D73"/>
    <w:rsid w:val="007F25D7"/>
    <w:rsid w:val="007F347C"/>
    <w:rsid w:val="007F7C13"/>
    <w:rsid w:val="00810A25"/>
    <w:rsid w:val="0083113A"/>
    <w:rsid w:val="00873B32"/>
    <w:rsid w:val="00881536"/>
    <w:rsid w:val="008D6E2A"/>
    <w:rsid w:val="00902F42"/>
    <w:rsid w:val="00906FC8"/>
    <w:rsid w:val="00915DD0"/>
    <w:rsid w:val="00926BF1"/>
    <w:rsid w:val="009520DA"/>
    <w:rsid w:val="00956E6F"/>
    <w:rsid w:val="009678D9"/>
    <w:rsid w:val="00975C18"/>
    <w:rsid w:val="0097687E"/>
    <w:rsid w:val="009C5E39"/>
    <w:rsid w:val="009D4672"/>
    <w:rsid w:val="009D4C64"/>
    <w:rsid w:val="009E6FBD"/>
    <w:rsid w:val="00A02E8E"/>
    <w:rsid w:val="00A03CB8"/>
    <w:rsid w:val="00A447B7"/>
    <w:rsid w:val="00A55596"/>
    <w:rsid w:val="00A87851"/>
    <w:rsid w:val="00AA4FA8"/>
    <w:rsid w:val="00AC07D5"/>
    <w:rsid w:val="00AD09B5"/>
    <w:rsid w:val="00AD33B3"/>
    <w:rsid w:val="00AD6269"/>
    <w:rsid w:val="00B02DFF"/>
    <w:rsid w:val="00B031BD"/>
    <w:rsid w:val="00B604DE"/>
    <w:rsid w:val="00B70DD9"/>
    <w:rsid w:val="00B7378F"/>
    <w:rsid w:val="00B971E7"/>
    <w:rsid w:val="00C13521"/>
    <w:rsid w:val="00C251E0"/>
    <w:rsid w:val="00C64F5A"/>
    <w:rsid w:val="00C7498D"/>
    <w:rsid w:val="00C84A1D"/>
    <w:rsid w:val="00CD27B6"/>
    <w:rsid w:val="00CF4CEB"/>
    <w:rsid w:val="00D1288B"/>
    <w:rsid w:val="00D17897"/>
    <w:rsid w:val="00D314D7"/>
    <w:rsid w:val="00D32554"/>
    <w:rsid w:val="00DE23D8"/>
    <w:rsid w:val="00E279F4"/>
    <w:rsid w:val="00E464CE"/>
    <w:rsid w:val="00E706A7"/>
    <w:rsid w:val="00EC7742"/>
    <w:rsid w:val="00EF6792"/>
    <w:rsid w:val="00F81DB5"/>
    <w:rsid w:val="00FE7C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14</Pages>
  <Words>17350</Words>
  <Characters>9890</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27186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Jankauskienė Daiva</cp:lastModifiedBy>
  <cp:revision>13</cp:revision>
  <cp:lastPrinted>2021-11-03T05:49:00Z</cp:lastPrinted>
  <dcterms:created xsi:type="dcterms:W3CDTF">2026-04-07T08:12:00Z</dcterms:created>
  <dcterms:modified xsi:type="dcterms:W3CDTF">2026-05-05T07:28:00Z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